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D0" w:rsidRPr="00BD6C90" w:rsidRDefault="004A1F5C" w:rsidP="00D262D0">
      <w:pPr>
        <w:jc w:val="center"/>
        <w:rPr>
          <w:szCs w:val="28"/>
        </w:rPr>
      </w:pPr>
      <w:bookmarkStart w:id="0" w:name="_GoBack"/>
      <w:bookmarkEnd w:id="0"/>
      <w:r>
        <w:rPr>
          <w:noProof/>
        </w:rPr>
        <w:drawing>
          <wp:inline distT="0" distB="0" distL="0" distR="0">
            <wp:extent cx="523875" cy="647700"/>
            <wp:effectExtent l="0" t="0" r="9525" b="0"/>
            <wp:docPr id="1"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a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A7494C" w:rsidRDefault="00A7494C" w:rsidP="00A7494C">
      <w:pPr>
        <w:keepNext/>
        <w:overflowPunct w:val="0"/>
        <w:autoSpaceDE w:val="0"/>
        <w:autoSpaceDN w:val="0"/>
        <w:adjustRightInd w:val="0"/>
        <w:ind w:right="-284"/>
        <w:jc w:val="center"/>
        <w:textAlignment w:val="baseline"/>
        <w:outlineLvl w:val="1"/>
        <w:rPr>
          <w:rFonts w:ascii="Times New Roman" w:hAnsi="Times New Roman" w:cs="Times New Roman"/>
          <w:b/>
          <w:bCs/>
          <w:sz w:val="28"/>
          <w:szCs w:val="28"/>
        </w:rPr>
      </w:pPr>
    </w:p>
    <w:p w:rsidR="00A7494C" w:rsidRPr="003D127D" w:rsidRDefault="00D262D0" w:rsidP="00A7494C">
      <w:pPr>
        <w:keepNext/>
        <w:overflowPunct w:val="0"/>
        <w:autoSpaceDE w:val="0"/>
        <w:autoSpaceDN w:val="0"/>
        <w:adjustRightInd w:val="0"/>
        <w:ind w:right="-284"/>
        <w:jc w:val="center"/>
        <w:textAlignment w:val="baseline"/>
        <w:outlineLvl w:val="1"/>
        <w:rPr>
          <w:rFonts w:ascii="Times New Roman" w:hAnsi="Times New Roman" w:cs="Times New Roman"/>
          <w:b/>
          <w:bCs/>
          <w:sz w:val="28"/>
          <w:szCs w:val="28"/>
        </w:rPr>
      </w:pPr>
      <w:r>
        <w:rPr>
          <w:rFonts w:ascii="Times New Roman" w:hAnsi="Times New Roman" w:cs="Times New Roman"/>
          <w:b/>
          <w:bCs/>
          <w:sz w:val="28"/>
          <w:szCs w:val="28"/>
        </w:rPr>
        <w:t>АДМИНИСТРАЦИЯ СПАССКОГО</w:t>
      </w:r>
      <w:r w:rsidR="00A7494C" w:rsidRPr="003D127D">
        <w:rPr>
          <w:rFonts w:ascii="Times New Roman" w:hAnsi="Times New Roman" w:cs="Times New Roman"/>
          <w:b/>
          <w:bCs/>
          <w:sz w:val="28"/>
          <w:szCs w:val="28"/>
        </w:rPr>
        <w:t xml:space="preserve"> СЕЛЬСОВЕТА</w:t>
      </w:r>
    </w:p>
    <w:p w:rsidR="00A7494C" w:rsidRPr="003D127D" w:rsidRDefault="00A7494C" w:rsidP="00A7494C">
      <w:pPr>
        <w:widowControl w:val="0"/>
        <w:autoSpaceDE w:val="0"/>
        <w:autoSpaceDN w:val="0"/>
        <w:adjustRightInd w:val="0"/>
        <w:ind w:right="-284"/>
        <w:jc w:val="center"/>
        <w:rPr>
          <w:rFonts w:ascii="Times New Roman" w:hAnsi="Times New Roman" w:cs="Times New Roman"/>
          <w:b/>
          <w:bCs/>
          <w:caps/>
          <w:sz w:val="28"/>
          <w:szCs w:val="28"/>
        </w:rPr>
      </w:pPr>
      <w:r w:rsidRPr="003D127D">
        <w:rPr>
          <w:rFonts w:ascii="Times New Roman" w:hAnsi="Times New Roman" w:cs="Times New Roman"/>
          <w:b/>
          <w:bCs/>
          <w:caps/>
          <w:sz w:val="28"/>
          <w:szCs w:val="28"/>
        </w:rPr>
        <w:t>САРАКТАШСКОГО РАЙОНА ОРЕНБУРГСКОЙ ОБЛАСТИ</w:t>
      </w:r>
    </w:p>
    <w:p w:rsidR="00A7494C" w:rsidRPr="003D127D" w:rsidRDefault="00A7494C" w:rsidP="00A7494C">
      <w:pPr>
        <w:jc w:val="center"/>
        <w:rPr>
          <w:rFonts w:ascii="Times New Roman" w:hAnsi="Times New Roman" w:cs="Times New Roman"/>
          <w:b/>
          <w:bCs/>
          <w:sz w:val="32"/>
          <w:szCs w:val="32"/>
        </w:rPr>
      </w:pPr>
      <w:r w:rsidRPr="003D127D">
        <w:rPr>
          <w:rFonts w:ascii="Times New Roman" w:hAnsi="Times New Roman" w:cs="Times New Roman"/>
          <w:b/>
          <w:bCs/>
          <w:sz w:val="32"/>
          <w:szCs w:val="32"/>
        </w:rPr>
        <w:t xml:space="preserve">П О С Т А Н О В Л Е Н И Е </w:t>
      </w:r>
    </w:p>
    <w:p w:rsidR="00A7494C" w:rsidRPr="003D127D" w:rsidRDefault="00A7494C" w:rsidP="00A7494C">
      <w:pPr>
        <w:pBdr>
          <w:bottom w:val="single" w:sz="18" w:space="1" w:color="auto"/>
        </w:pBdr>
        <w:ind w:right="-284"/>
        <w:jc w:val="center"/>
        <w:rPr>
          <w:rFonts w:ascii="Times New Roman" w:hAnsi="Times New Roman" w:cs="Times New Roman"/>
          <w:sz w:val="28"/>
          <w:szCs w:val="28"/>
        </w:rPr>
      </w:pPr>
      <w:r w:rsidRPr="003D127D">
        <w:rPr>
          <w:rFonts w:ascii="Times New Roman" w:hAnsi="Times New Roman" w:cs="Times New Roman"/>
          <w:b/>
          <w:bCs/>
          <w:sz w:val="16"/>
          <w:szCs w:val="16"/>
        </w:rPr>
        <w:t>_________________________________________________________________________________________________________</w:t>
      </w:r>
    </w:p>
    <w:p w:rsidR="00A7494C" w:rsidRPr="003D127D" w:rsidRDefault="00D262D0" w:rsidP="00A7494C">
      <w:pPr>
        <w:widowControl w:val="0"/>
        <w:tabs>
          <w:tab w:val="left" w:pos="708"/>
          <w:tab w:val="center" w:pos="4677"/>
          <w:tab w:val="right" w:pos="9355"/>
        </w:tabs>
        <w:autoSpaceDE w:val="0"/>
        <w:autoSpaceDN w:val="0"/>
        <w:adjustRightInd w:val="0"/>
        <w:ind w:right="-142"/>
        <w:rPr>
          <w:rFonts w:ascii="Times New Roman" w:hAnsi="Times New Roman" w:cs="Times New Roman"/>
          <w:sz w:val="26"/>
          <w:szCs w:val="26"/>
          <w:u w:val="single"/>
        </w:rPr>
      </w:pPr>
      <w:r>
        <w:rPr>
          <w:rFonts w:ascii="Times New Roman" w:hAnsi="Times New Roman" w:cs="Times New Roman"/>
          <w:sz w:val="28"/>
          <w:szCs w:val="28"/>
          <w:u w:val="single"/>
        </w:rPr>
        <w:t>06.03</w:t>
      </w:r>
      <w:r w:rsidR="00A7494C">
        <w:rPr>
          <w:rFonts w:ascii="Times New Roman" w:hAnsi="Times New Roman" w:cs="Times New Roman"/>
          <w:sz w:val="28"/>
          <w:szCs w:val="28"/>
          <w:u w:val="single"/>
        </w:rPr>
        <w:t>.2019</w:t>
      </w:r>
      <w:r w:rsidR="00A7494C" w:rsidRPr="00CA39F2">
        <w:rPr>
          <w:rFonts w:ascii="Times New Roman" w:hAnsi="Times New Roman" w:cs="Times New Roman"/>
          <w:sz w:val="28"/>
          <w:szCs w:val="28"/>
          <w:u w:val="single"/>
        </w:rPr>
        <w:t>г</w:t>
      </w:r>
      <w:r w:rsidR="00A7494C" w:rsidRPr="00CA39F2">
        <w:rPr>
          <w:rFonts w:ascii="Times New Roman" w:hAnsi="Times New Roman" w:cs="Times New Roman"/>
          <w:sz w:val="28"/>
          <w:szCs w:val="28"/>
          <w:u w:val="single"/>
        </w:rPr>
        <w:tab/>
      </w:r>
      <w:r w:rsidR="00A7494C" w:rsidRPr="00CA39F2">
        <w:rPr>
          <w:rFonts w:ascii="Times New Roman" w:hAnsi="Times New Roman" w:cs="Times New Roman"/>
          <w:sz w:val="26"/>
          <w:szCs w:val="26"/>
          <w:u w:val="single"/>
        </w:rPr>
        <w:t xml:space="preserve"> </w:t>
      </w:r>
      <w:r w:rsidR="00A7494C" w:rsidRPr="00CA39F2">
        <w:rPr>
          <w:rFonts w:ascii="Times New Roman" w:hAnsi="Times New Roman" w:cs="Times New Roman"/>
          <w:sz w:val="26"/>
          <w:szCs w:val="26"/>
        </w:rPr>
        <w:t xml:space="preserve">                                     </w:t>
      </w:r>
      <w:r>
        <w:rPr>
          <w:rFonts w:ascii="Times New Roman" w:hAnsi="Times New Roman" w:cs="Times New Roman"/>
          <w:sz w:val="28"/>
          <w:szCs w:val="28"/>
        </w:rPr>
        <w:t>с. Спасское</w:t>
      </w:r>
      <w:r w:rsidR="00A7494C" w:rsidRPr="00CA39F2">
        <w:rPr>
          <w:rFonts w:ascii="Times New Roman" w:hAnsi="Times New Roman" w:cs="Times New Roman"/>
          <w:sz w:val="28"/>
          <w:szCs w:val="28"/>
        </w:rPr>
        <w:t xml:space="preserve">                                  </w:t>
      </w:r>
      <w:r w:rsidR="00A7494C" w:rsidRPr="00CA39F2">
        <w:rPr>
          <w:rFonts w:ascii="Times New Roman" w:hAnsi="Times New Roman" w:cs="Times New Roman"/>
          <w:sz w:val="28"/>
          <w:szCs w:val="28"/>
          <w:u w:val="single"/>
        </w:rPr>
        <w:t>№</w:t>
      </w:r>
      <w:r w:rsidR="00A7494C" w:rsidRPr="00CA39F2">
        <w:rPr>
          <w:rFonts w:ascii="Times New Roman" w:hAnsi="Times New Roman" w:cs="Times New Roman"/>
          <w:sz w:val="26"/>
          <w:szCs w:val="26"/>
          <w:u w:val="single"/>
        </w:rPr>
        <w:t xml:space="preserve"> </w:t>
      </w:r>
      <w:r>
        <w:rPr>
          <w:rFonts w:ascii="Times New Roman" w:hAnsi="Times New Roman" w:cs="Times New Roman"/>
          <w:sz w:val="28"/>
          <w:szCs w:val="28"/>
          <w:u w:val="single"/>
        </w:rPr>
        <w:t>14</w:t>
      </w:r>
      <w:r w:rsidR="00A7494C">
        <w:rPr>
          <w:rFonts w:ascii="Times New Roman" w:hAnsi="Times New Roman" w:cs="Times New Roman"/>
          <w:sz w:val="28"/>
          <w:szCs w:val="28"/>
          <w:u w:val="single"/>
        </w:rPr>
        <w:t>-</w:t>
      </w:r>
      <w:r w:rsidR="00A7494C" w:rsidRPr="00CA39F2">
        <w:rPr>
          <w:rFonts w:ascii="Times New Roman" w:hAnsi="Times New Roman" w:cs="Times New Roman"/>
          <w:sz w:val="28"/>
          <w:szCs w:val="28"/>
          <w:u w:val="single"/>
        </w:rPr>
        <w:t>п</w:t>
      </w:r>
      <w:r w:rsidR="00A7494C" w:rsidRPr="003D127D">
        <w:rPr>
          <w:rFonts w:ascii="Times New Roman" w:hAnsi="Times New Roman" w:cs="Times New Roman"/>
          <w:sz w:val="28"/>
          <w:szCs w:val="28"/>
          <w:u w:val="single"/>
        </w:rPr>
        <w:t xml:space="preserve"> </w:t>
      </w:r>
    </w:p>
    <w:p w:rsidR="00A7494C" w:rsidRDefault="00A7494C" w:rsidP="00A7494C">
      <w:pPr>
        <w:shd w:val="clear" w:color="auto" w:fill="FFFFFF"/>
        <w:jc w:val="both"/>
        <w:rPr>
          <w:rFonts w:ascii="Times New Roman" w:hAnsi="Times New Roman" w:cs="Times New Roman"/>
          <w:sz w:val="26"/>
          <w:szCs w:val="26"/>
        </w:rPr>
      </w:pPr>
    </w:p>
    <w:p w:rsidR="00A7494C" w:rsidRDefault="00A7494C" w:rsidP="00A7494C">
      <w:pPr>
        <w:shd w:val="clear" w:color="auto" w:fill="FFFFFF"/>
        <w:jc w:val="center"/>
        <w:rPr>
          <w:rFonts w:ascii="Times New Roman" w:hAnsi="Times New Roman" w:cs="Times New Roman"/>
          <w:sz w:val="26"/>
          <w:szCs w:val="26"/>
        </w:rPr>
      </w:pPr>
    </w:p>
    <w:p w:rsidR="00A7494C" w:rsidRDefault="00A7494C" w:rsidP="00A7494C">
      <w:pPr>
        <w:shd w:val="clear" w:color="auto" w:fill="FFFFFF"/>
        <w:jc w:val="center"/>
        <w:rPr>
          <w:rFonts w:ascii="Times New Roman" w:hAnsi="Times New Roman" w:cs="Times New Roman"/>
          <w:sz w:val="28"/>
          <w:szCs w:val="28"/>
        </w:rPr>
      </w:pPr>
      <w:r w:rsidRPr="00681518">
        <w:rPr>
          <w:rFonts w:ascii="Times New Roman" w:hAnsi="Times New Roman" w:cs="Times New Roman"/>
          <w:sz w:val="28"/>
          <w:szCs w:val="28"/>
        </w:rPr>
        <w:t xml:space="preserve">Об утверждении Положения об </w:t>
      </w:r>
      <w:r w:rsidRPr="006D3B3D">
        <w:rPr>
          <w:rFonts w:ascii="Times New Roman" w:hAnsi="Times New Roman" w:cs="Times New Roman"/>
          <w:sz w:val="28"/>
          <w:szCs w:val="28"/>
        </w:rPr>
        <w:t>учетной политике</w:t>
      </w:r>
    </w:p>
    <w:p w:rsidR="00A7494C" w:rsidRPr="006D3B3D" w:rsidRDefault="00A7494C" w:rsidP="00A7494C">
      <w:pPr>
        <w:shd w:val="clear" w:color="auto" w:fill="FFFFFF"/>
        <w:jc w:val="center"/>
        <w:rPr>
          <w:rFonts w:ascii="Times New Roman" w:hAnsi="Times New Roman" w:cs="Times New Roman"/>
          <w:sz w:val="28"/>
          <w:szCs w:val="28"/>
        </w:rPr>
      </w:pPr>
      <w:r w:rsidRPr="006D3B3D">
        <w:rPr>
          <w:rFonts w:ascii="Times New Roman" w:hAnsi="Times New Roman" w:cs="Times New Roman"/>
          <w:sz w:val="28"/>
          <w:szCs w:val="28"/>
        </w:rPr>
        <w:t xml:space="preserve"> для целей бюджетного учета на 2019 год</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A7494C" w:rsidRPr="00E8571F" w:rsidRDefault="00A7494C" w:rsidP="00A7494C">
      <w:pPr>
        <w:shd w:val="clear" w:color="auto" w:fill="FFFFFF"/>
        <w:jc w:val="both"/>
        <w:rPr>
          <w:rFonts w:ascii="Times New Roman" w:hAnsi="Times New Roman" w:cs="Times New Roman"/>
          <w:sz w:val="28"/>
          <w:szCs w:val="28"/>
        </w:rPr>
      </w:pPr>
      <w:r w:rsidRPr="00E8571F">
        <w:rPr>
          <w:rFonts w:ascii="Times New Roman" w:hAnsi="Times New Roman" w:cs="Times New Roman"/>
          <w:sz w:val="28"/>
          <w:szCs w:val="28"/>
        </w:rPr>
        <w:t>    </w:t>
      </w:r>
      <w:bookmarkStart w:id="1" w:name="l436"/>
      <w:bookmarkEnd w:id="1"/>
      <w:r w:rsidRPr="00E8571F">
        <w:rPr>
          <w:rFonts w:ascii="Times New Roman" w:hAnsi="Times New Roman" w:cs="Times New Roman"/>
          <w:sz w:val="28"/>
          <w:szCs w:val="28"/>
        </w:rPr>
        <w:t xml:space="preserve">Во исполнении  Федерального закона </w:t>
      </w:r>
      <w:hyperlink r:id="rId8" w:history="1">
        <w:r w:rsidRPr="00E8571F">
          <w:rPr>
            <w:rStyle w:val="a3"/>
            <w:rFonts w:ascii="Times New Roman" w:hAnsi="Times New Roman"/>
            <w:sz w:val="28"/>
            <w:szCs w:val="28"/>
          </w:rPr>
          <w:t>от 06.12.2011 N 402-ФЗ</w:t>
        </w:r>
      </w:hyperlink>
      <w:r w:rsidRPr="00E8571F">
        <w:rPr>
          <w:rFonts w:ascii="Times New Roman" w:hAnsi="Times New Roman" w:cs="Times New Roman"/>
          <w:sz w:val="28"/>
          <w:szCs w:val="28"/>
        </w:rPr>
        <w:t xml:space="preserve"> "О бухгалтерском учете", федеральных стандартов бухгалтерского учета для организаций государственного сектора, Инструкции </w:t>
      </w:r>
      <w:hyperlink r:id="rId9" w:history="1">
        <w:r w:rsidRPr="00E8571F">
          <w:rPr>
            <w:rStyle w:val="a3"/>
            <w:rFonts w:ascii="Times New Roman" w:hAnsi="Times New Roman"/>
            <w:sz w:val="28"/>
            <w:szCs w:val="28"/>
          </w:rPr>
          <w:t>N 157н</w:t>
        </w:r>
      </w:hyperlink>
      <w:r w:rsidRPr="00E8571F">
        <w:rPr>
          <w:rFonts w:ascii="Times New Roman" w:hAnsi="Times New Roman" w:cs="Times New Roman"/>
          <w:sz w:val="28"/>
          <w:szCs w:val="28"/>
        </w:rPr>
        <w:t xml:space="preserve">, Инструкции </w:t>
      </w:r>
      <w:hyperlink r:id="rId10" w:anchor="l2" w:history="1">
        <w:r w:rsidRPr="00E8571F">
          <w:rPr>
            <w:rStyle w:val="a3"/>
            <w:rFonts w:ascii="Times New Roman" w:hAnsi="Times New Roman"/>
            <w:sz w:val="28"/>
            <w:szCs w:val="28"/>
          </w:rPr>
          <w:t>N 162н</w:t>
        </w:r>
      </w:hyperlink>
      <w:r w:rsidRPr="00E8571F">
        <w:rPr>
          <w:rFonts w:ascii="Times New Roman" w:hAnsi="Times New Roman" w:cs="Times New Roman"/>
          <w:sz w:val="28"/>
          <w:szCs w:val="28"/>
        </w:rPr>
        <w:t xml:space="preserve">, Приказа </w:t>
      </w:r>
      <w:hyperlink r:id="rId11" w:history="1">
        <w:r w:rsidRPr="00E8571F">
          <w:rPr>
            <w:rStyle w:val="a3"/>
            <w:rFonts w:ascii="Times New Roman" w:hAnsi="Times New Roman"/>
            <w:sz w:val="28"/>
            <w:szCs w:val="28"/>
          </w:rPr>
          <w:t>N 191н</w:t>
        </w:r>
      </w:hyperlink>
      <w:r w:rsidRPr="00E8571F">
        <w:rPr>
          <w:rFonts w:ascii="Times New Roman" w:hAnsi="Times New Roman" w:cs="Times New Roman"/>
          <w:sz w:val="28"/>
          <w:szCs w:val="28"/>
        </w:rPr>
        <w:t xml:space="preserve">, Налогового </w:t>
      </w:r>
      <w:hyperlink r:id="rId12" w:history="1">
        <w:r w:rsidRPr="00E8571F">
          <w:rPr>
            <w:rStyle w:val="a3"/>
            <w:rFonts w:ascii="Times New Roman" w:hAnsi="Times New Roman"/>
            <w:sz w:val="28"/>
            <w:szCs w:val="28"/>
          </w:rPr>
          <w:t>кодекса</w:t>
        </w:r>
      </w:hyperlink>
      <w:r w:rsidRPr="00E8571F">
        <w:rPr>
          <w:rFonts w:ascii="Times New Roman" w:hAnsi="Times New Roman" w:cs="Times New Roman"/>
          <w:sz w:val="28"/>
          <w:szCs w:val="28"/>
        </w:rPr>
        <w:t xml:space="preserve"> Российской Федерации (далее - НК РФ), Федерального стандарта «Учетная политика, оценочные значения и ошибки», утвержденного </w:t>
      </w:r>
      <w:hyperlink r:id="rId13" w:anchor="/document/99/542618106/" w:history="1">
        <w:r w:rsidRPr="00E8571F">
          <w:rPr>
            <w:rStyle w:val="a3"/>
            <w:rFonts w:ascii="Times New Roman" w:hAnsi="Times New Roman"/>
            <w:sz w:val="28"/>
            <w:szCs w:val="28"/>
          </w:rPr>
          <w:t>приказом Минфина от 30.12.2017 № 274н</w:t>
        </w:r>
      </w:hyperlink>
    </w:p>
    <w:p w:rsidR="00A7494C" w:rsidRPr="00380279" w:rsidRDefault="00A7494C" w:rsidP="00A7494C">
      <w:pPr>
        <w:pStyle w:val="a9"/>
        <w:jc w:val="both"/>
        <w:rPr>
          <w:rFonts w:ascii="Times New Roman" w:hAnsi="Times New Roman" w:cs="Times New Roman"/>
          <w:sz w:val="28"/>
          <w:szCs w:val="28"/>
        </w:rPr>
      </w:pPr>
      <w:r w:rsidRPr="00380279">
        <w:rPr>
          <w:rFonts w:ascii="Times New Roman" w:hAnsi="Times New Roman" w:cs="Times New Roman"/>
          <w:sz w:val="28"/>
          <w:szCs w:val="28"/>
        </w:rPr>
        <w:t>    ПРИКАЗЫВАЮ:</w:t>
      </w:r>
      <w:r w:rsidRPr="00380279">
        <w:rPr>
          <w:rFonts w:ascii="Times New Roman" w:hAnsi="Times New Roman" w:cs="Times New Roman"/>
          <w:sz w:val="28"/>
          <w:szCs w:val="28"/>
        </w:rPr>
        <w:br/>
        <w:t xml:space="preserve">    1. Утвердить Положение об учетной </w:t>
      </w:r>
      <w:r w:rsidRPr="006D3B3D">
        <w:rPr>
          <w:rFonts w:ascii="Times New Roman" w:hAnsi="Times New Roman" w:cs="Times New Roman"/>
          <w:sz w:val="28"/>
          <w:szCs w:val="28"/>
        </w:rPr>
        <w:t>политике для целей бюджетного учета</w:t>
      </w:r>
      <w:r>
        <w:rPr>
          <w:rFonts w:ascii="Times New Roman" w:hAnsi="Times New Roman" w:cs="Times New Roman"/>
          <w:sz w:val="28"/>
          <w:szCs w:val="28"/>
        </w:rPr>
        <w:t xml:space="preserve"> на 2019 год (Приложение №</w:t>
      </w:r>
      <w:r w:rsidRPr="00380279">
        <w:rPr>
          <w:rFonts w:ascii="Times New Roman" w:hAnsi="Times New Roman" w:cs="Times New Roman"/>
          <w:sz w:val="28"/>
          <w:szCs w:val="28"/>
        </w:rPr>
        <w:t xml:space="preserve"> 1) и отменить учетную политику, действующую с 1 января 2016 года.</w:t>
      </w:r>
    </w:p>
    <w:p w:rsidR="00A7494C" w:rsidRPr="00380279" w:rsidRDefault="00A7494C" w:rsidP="00A7494C">
      <w:pPr>
        <w:pStyle w:val="a9"/>
        <w:jc w:val="both"/>
        <w:rPr>
          <w:rFonts w:ascii="Times New Roman" w:hAnsi="Times New Roman" w:cs="Times New Roman"/>
          <w:sz w:val="28"/>
          <w:szCs w:val="28"/>
        </w:rPr>
      </w:pPr>
      <w:r w:rsidRPr="00380279">
        <w:rPr>
          <w:rFonts w:ascii="Times New Roman" w:hAnsi="Times New Roman" w:cs="Times New Roman"/>
          <w:sz w:val="28"/>
          <w:szCs w:val="28"/>
        </w:rPr>
        <w:t>    </w:t>
      </w:r>
      <w:bookmarkStart w:id="2" w:name="l541"/>
      <w:bookmarkEnd w:id="2"/>
      <w:r>
        <w:rPr>
          <w:rFonts w:ascii="Times New Roman" w:hAnsi="Times New Roman" w:cs="Times New Roman"/>
          <w:sz w:val="28"/>
          <w:szCs w:val="28"/>
        </w:rPr>
        <w:t>2. Установить, что у</w:t>
      </w:r>
      <w:r w:rsidRPr="00380279">
        <w:rPr>
          <w:rFonts w:ascii="Times New Roman" w:hAnsi="Times New Roman" w:cs="Times New Roman"/>
          <w:sz w:val="28"/>
          <w:szCs w:val="28"/>
        </w:rPr>
        <w:t xml:space="preserve">четная политика применяется с </w:t>
      </w:r>
      <w:r>
        <w:rPr>
          <w:rFonts w:ascii="Times New Roman" w:hAnsi="Times New Roman" w:cs="Times New Roman"/>
          <w:sz w:val="28"/>
          <w:szCs w:val="28"/>
        </w:rPr>
        <w:t xml:space="preserve"> 1 января </w:t>
      </w:r>
      <w:r w:rsidRPr="00380279">
        <w:rPr>
          <w:rFonts w:ascii="Times New Roman" w:hAnsi="Times New Roman" w:cs="Times New Roman"/>
          <w:sz w:val="28"/>
          <w:szCs w:val="28"/>
        </w:rPr>
        <w:t>2019 г</w:t>
      </w:r>
      <w:r>
        <w:rPr>
          <w:rFonts w:ascii="Times New Roman" w:hAnsi="Times New Roman" w:cs="Times New Roman"/>
          <w:sz w:val="28"/>
          <w:szCs w:val="28"/>
        </w:rPr>
        <w:t>ода</w:t>
      </w:r>
      <w:r w:rsidRPr="00380279">
        <w:rPr>
          <w:rFonts w:ascii="Times New Roman" w:hAnsi="Times New Roman" w:cs="Times New Roman"/>
          <w:sz w:val="28"/>
          <w:szCs w:val="28"/>
        </w:rPr>
        <w:t xml:space="preserve"> и во все последующие отчетные периоды с внесением в нее необходимых изменений и дополнений.</w:t>
      </w:r>
    </w:p>
    <w:p w:rsidR="00A7494C" w:rsidRPr="00380279" w:rsidRDefault="00A7494C" w:rsidP="00A7494C">
      <w:pPr>
        <w:pStyle w:val="a9"/>
        <w:jc w:val="both"/>
        <w:rPr>
          <w:rFonts w:ascii="Times New Roman" w:hAnsi="Times New Roman" w:cs="Times New Roman"/>
          <w:sz w:val="28"/>
          <w:szCs w:val="28"/>
        </w:rPr>
      </w:pPr>
      <w:r w:rsidRPr="00380279">
        <w:rPr>
          <w:rFonts w:ascii="Times New Roman" w:hAnsi="Times New Roman" w:cs="Times New Roman"/>
          <w:sz w:val="28"/>
          <w:szCs w:val="28"/>
        </w:rPr>
        <w:t>    </w:t>
      </w:r>
      <w:bookmarkStart w:id="3" w:name="l437"/>
      <w:bookmarkEnd w:id="3"/>
      <w:r w:rsidRPr="00380279">
        <w:rPr>
          <w:rFonts w:ascii="Times New Roman" w:hAnsi="Times New Roman" w:cs="Times New Roman"/>
          <w:sz w:val="28"/>
          <w:szCs w:val="28"/>
        </w:rPr>
        <w:t xml:space="preserve">3. Ознакомить с </w:t>
      </w:r>
      <w:r>
        <w:rPr>
          <w:rFonts w:ascii="Times New Roman" w:hAnsi="Times New Roman" w:cs="Times New Roman"/>
          <w:sz w:val="28"/>
          <w:szCs w:val="28"/>
        </w:rPr>
        <w:t>у</w:t>
      </w:r>
      <w:r w:rsidRPr="00380279">
        <w:rPr>
          <w:rFonts w:ascii="Times New Roman" w:hAnsi="Times New Roman" w:cs="Times New Roman"/>
          <w:sz w:val="28"/>
          <w:szCs w:val="28"/>
        </w:rPr>
        <w:t>четной политикой всех работников учреждения, имеющих отношение к ведению учета.</w:t>
      </w:r>
    </w:p>
    <w:p w:rsidR="00A7494C" w:rsidRPr="00380279" w:rsidRDefault="00A7494C" w:rsidP="00A7494C">
      <w:pPr>
        <w:pStyle w:val="a9"/>
        <w:jc w:val="both"/>
        <w:rPr>
          <w:rFonts w:ascii="Times New Roman" w:hAnsi="Times New Roman" w:cs="Times New Roman"/>
          <w:sz w:val="28"/>
          <w:szCs w:val="28"/>
        </w:rPr>
      </w:pPr>
      <w:r>
        <w:rPr>
          <w:rFonts w:ascii="Times New Roman" w:hAnsi="Times New Roman" w:cs="Times New Roman"/>
          <w:sz w:val="28"/>
          <w:szCs w:val="28"/>
        </w:rPr>
        <w:t xml:space="preserve">    4. </w:t>
      </w:r>
      <w:r w:rsidRPr="00380279">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постановления</w:t>
      </w:r>
      <w:r w:rsidRPr="00380279">
        <w:rPr>
          <w:rFonts w:ascii="Times New Roman" w:hAnsi="Times New Roman" w:cs="Times New Roman"/>
          <w:sz w:val="28"/>
          <w:szCs w:val="28"/>
        </w:rPr>
        <w:t xml:space="preserve"> возложить на </w:t>
      </w:r>
      <w:r>
        <w:rPr>
          <w:rFonts w:ascii="Times New Roman" w:hAnsi="Times New Roman" w:cs="Times New Roman"/>
          <w:sz w:val="28"/>
          <w:szCs w:val="28"/>
        </w:rPr>
        <w:t>с</w:t>
      </w:r>
      <w:r w:rsidR="00D262D0">
        <w:rPr>
          <w:rFonts w:ascii="Times New Roman" w:hAnsi="Times New Roman" w:cs="Times New Roman"/>
          <w:sz w:val="28"/>
          <w:szCs w:val="28"/>
        </w:rPr>
        <w:t>пециалиста 1 категории,бухгалтера Николаеву С.С.</w:t>
      </w:r>
    </w:p>
    <w:p w:rsidR="00A7494C" w:rsidRPr="000E331D" w:rsidRDefault="00A7494C" w:rsidP="00A7494C">
      <w:pPr>
        <w:pStyle w:val="a9"/>
        <w:jc w:val="both"/>
        <w:rPr>
          <w:sz w:val="28"/>
          <w:szCs w:val="28"/>
        </w:rPr>
      </w:pPr>
    </w:p>
    <w:p w:rsidR="00A7494C" w:rsidRDefault="00A7494C" w:rsidP="00A7494C">
      <w:pPr>
        <w:rPr>
          <w:rFonts w:ascii="Times New Roman" w:hAnsi="Times New Roman"/>
          <w:sz w:val="28"/>
          <w:szCs w:val="28"/>
        </w:rPr>
      </w:pPr>
      <w:r>
        <w:rPr>
          <w:rFonts w:ascii="Times New Roman" w:hAnsi="Times New Roman"/>
          <w:sz w:val="28"/>
          <w:szCs w:val="28"/>
        </w:rPr>
        <w:t xml:space="preserve">Глава сельсовета                                                                          </w:t>
      </w:r>
      <w:r w:rsidR="00D262D0">
        <w:rPr>
          <w:rFonts w:ascii="Times New Roman" w:hAnsi="Times New Roman"/>
          <w:sz w:val="28"/>
          <w:szCs w:val="28"/>
        </w:rPr>
        <w:t xml:space="preserve">    В.А. Спицин</w:t>
      </w:r>
    </w:p>
    <w:p w:rsidR="00A7494C" w:rsidRDefault="00A7494C" w:rsidP="00A7494C">
      <w:pPr>
        <w:pStyle w:val="ConsPlusNormal"/>
        <w:widowControl/>
        <w:ind w:firstLine="0"/>
        <w:jc w:val="both"/>
        <w:rPr>
          <w:rFonts w:ascii="Times New Roman" w:hAnsi="Times New Roman" w:cs="Times New Roman"/>
          <w:sz w:val="28"/>
          <w:szCs w:val="28"/>
        </w:rPr>
      </w:pPr>
    </w:p>
    <w:p w:rsidR="00A7494C" w:rsidRDefault="00A7494C" w:rsidP="00A7494C">
      <w:pPr>
        <w:pStyle w:val="ConsPlusNormal"/>
        <w:widowControl/>
        <w:ind w:firstLine="0"/>
        <w:jc w:val="both"/>
        <w:rPr>
          <w:rFonts w:ascii="Times New Roman" w:hAnsi="Times New Roman" w:cs="Times New Roman"/>
          <w:sz w:val="28"/>
          <w:szCs w:val="28"/>
        </w:rPr>
      </w:pPr>
    </w:p>
    <w:p w:rsidR="00A7494C" w:rsidRDefault="00A7494C" w:rsidP="00A7494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4020" w:type="dxa"/>
        <w:jc w:val="right"/>
        <w:tblCellMar>
          <w:top w:w="15" w:type="dxa"/>
          <w:left w:w="15" w:type="dxa"/>
          <w:bottom w:w="15" w:type="dxa"/>
          <w:right w:w="15" w:type="dxa"/>
        </w:tblCellMar>
        <w:tblLook w:val="00A0" w:firstRow="1" w:lastRow="0" w:firstColumn="1" w:lastColumn="0" w:noHBand="0" w:noVBand="0"/>
      </w:tblPr>
      <w:tblGrid>
        <w:gridCol w:w="4020"/>
      </w:tblGrid>
      <w:tr w:rsidR="00A7494C" w:rsidRPr="00380279" w:rsidTr="00A7494C">
        <w:trPr>
          <w:jc w:val="right"/>
        </w:trPr>
        <w:tc>
          <w:tcPr>
            <w:tcW w:w="4020" w:type="dxa"/>
            <w:tcMar>
              <w:top w:w="60" w:type="dxa"/>
              <w:left w:w="60" w:type="dxa"/>
              <w:bottom w:w="60" w:type="dxa"/>
              <w:right w:w="60" w:type="dxa"/>
            </w:tcMar>
          </w:tcPr>
          <w:p w:rsidR="00A7494C" w:rsidRDefault="00A7494C" w:rsidP="00A7494C">
            <w:pPr>
              <w:ind w:right="120"/>
              <w:jc w:val="right"/>
              <w:rPr>
                <w:rFonts w:ascii="Times New Roman" w:hAnsi="Times New Roman" w:cs="Times New Roman"/>
                <w:sz w:val="24"/>
              </w:rPr>
            </w:pPr>
            <w:r>
              <w:rPr>
                <w:rFonts w:ascii="Times New Roman" w:hAnsi="Times New Roman" w:cs="Times New Roman"/>
                <w:sz w:val="24"/>
              </w:rPr>
              <w:t>Приложение № 1</w:t>
            </w:r>
          </w:p>
          <w:p w:rsidR="00A7494C" w:rsidRDefault="00A7494C" w:rsidP="00A7494C">
            <w:pPr>
              <w:widowControl w:val="0"/>
              <w:tabs>
                <w:tab w:val="left" w:pos="708"/>
                <w:tab w:val="center" w:pos="4677"/>
                <w:tab w:val="right" w:pos="9355"/>
              </w:tabs>
              <w:autoSpaceDE w:val="0"/>
              <w:autoSpaceDN w:val="0"/>
              <w:adjustRightInd w:val="0"/>
              <w:ind w:right="120"/>
              <w:jc w:val="right"/>
              <w:rPr>
                <w:rFonts w:ascii="Times New Roman" w:hAnsi="Times New Roman" w:cs="Times New Roman"/>
                <w:sz w:val="24"/>
              </w:rPr>
            </w:pPr>
            <w:r>
              <w:rPr>
                <w:rFonts w:ascii="Times New Roman" w:hAnsi="Times New Roman" w:cs="Times New Roman"/>
                <w:sz w:val="24"/>
              </w:rPr>
              <w:t>к постановлению администрации</w:t>
            </w:r>
          </w:p>
          <w:p w:rsidR="00A7494C" w:rsidRDefault="00D262D0" w:rsidP="00A7494C">
            <w:pPr>
              <w:widowControl w:val="0"/>
              <w:tabs>
                <w:tab w:val="left" w:pos="708"/>
                <w:tab w:val="center" w:pos="4677"/>
                <w:tab w:val="right" w:pos="9355"/>
              </w:tabs>
              <w:autoSpaceDE w:val="0"/>
              <w:autoSpaceDN w:val="0"/>
              <w:adjustRightInd w:val="0"/>
              <w:ind w:right="120"/>
              <w:jc w:val="right"/>
              <w:rPr>
                <w:rFonts w:ascii="Times New Roman" w:hAnsi="Times New Roman" w:cs="Times New Roman"/>
                <w:sz w:val="24"/>
              </w:rPr>
            </w:pPr>
            <w:r>
              <w:rPr>
                <w:rFonts w:ascii="Times New Roman" w:hAnsi="Times New Roman" w:cs="Times New Roman"/>
                <w:sz w:val="24"/>
              </w:rPr>
              <w:t>Спасского</w:t>
            </w:r>
            <w:r w:rsidR="00A7494C">
              <w:rPr>
                <w:rFonts w:ascii="Times New Roman" w:hAnsi="Times New Roman" w:cs="Times New Roman"/>
                <w:sz w:val="24"/>
              </w:rPr>
              <w:t xml:space="preserve"> сельсовета</w:t>
            </w:r>
          </w:p>
          <w:p w:rsidR="00A7494C" w:rsidRPr="003D127D" w:rsidRDefault="00D262D0" w:rsidP="00A7494C">
            <w:pPr>
              <w:widowControl w:val="0"/>
              <w:tabs>
                <w:tab w:val="left" w:pos="708"/>
                <w:tab w:val="center" w:pos="4677"/>
                <w:tab w:val="right" w:pos="9355"/>
              </w:tabs>
              <w:autoSpaceDE w:val="0"/>
              <w:autoSpaceDN w:val="0"/>
              <w:adjustRightInd w:val="0"/>
              <w:ind w:right="120"/>
              <w:jc w:val="right"/>
              <w:rPr>
                <w:rFonts w:ascii="Times New Roman" w:hAnsi="Times New Roman" w:cs="Times New Roman"/>
                <w:sz w:val="26"/>
                <w:szCs w:val="26"/>
                <w:u w:val="single"/>
              </w:rPr>
            </w:pPr>
            <w:r>
              <w:rPr>
                <w:rFonts w:ascii="Times New Roman" w:hAnsi="Times New Roman" w:cs="Times New Roman"/>
                <w:sz w:val="24"/>
              </w:rPr>
              <w:t>от 06.03</w:t>
            </w:r>
            <w:r w:rsidR="00A7494C">
              <w:rPr>
                <w:rFonts w:ascii="Times New Roman" w:hAnsi="Times New Roman" w:cs="Times New Roman"/>
                <w:sz w:val="24"/>
              </w:rPr>
              <w:t xml:space="preserve">.2019  № </w:t>
            </w:r>
            <w:r>
              <w:rPr>
                <w:rFonts w:ascii="Times New Roman" w:hAnsi="Times New Roman" w:cs="Times New Roman"/>
                <w:sz w:val="28"/>
                <w:szCs w:val="28"/>
              </w:rPr>
              <w:t>14</w:t>
            </w:r>
            <w:r w:rsidR="00A7494C" w:rsidRPr="00307373">
              <w:rPr>
                <w:rFonts w:ascii="Times New Roman" w:hAnsi="Times New Roman" w:cs="Times New Roman"/>
                <w:sz w:val="28"/>
                <w:szCs w:val="28"/>
              </w:rPr>
              <w:t>-п</w:t>
            </w:r>
            <w:r w:rsidR="00A7494C" w:rsidRPr="003D127D">
              <w:rPr>
                <w:rFonts w:ascii="Times New Roman" w:hAnsi="Times New Roman" w:cs="Times New Roman"/>
                <w:sz w:val="28"/>
                <w:szCs w:val="28"/>
                <w:u w:val="single"/>
              </w:rPr>
              <w:t xml:space="preserve"> </w:t>
            </w:r>
          </w:p>
          <w:p w:rsidR="00A7494C" w:rsidRPr="00380279" w:rsidRDefault="00A7494C" w:rsidP="00A7494C">
            <w:pPr>
              <w:jc w:val="both"/>
              <w:rPr>
                <w:rFonts w:ascii="Times New Roman" w:hAnsi="Times New Roman" w:cs="Times New Roman"/>
                <w:sz w:val="24"/>
              </w:rPr>
            </w:pPr>
          </w:p>
        </w:tc>
      </w:tr>
    </w:tbl>
    <w:p w:rsidR="00A7494C" w:rsidRPr="00BA635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BA6359">
        <w:rPr>
          <w:rFonts w:ascii="Times New Roman" w:hAnsi="Times New Roman" w:cs="Times New Roman"/>
          <w:b/>
          <w:sz w:val="28"/>
          <w:szCs w:val="28"/>
        </w:rPr>
        <w:t>Положение</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BA6359">
        <w:rPr>
          <w:rFonts w:ascii="Times New Roman" w:hAnsi="Times New Roman" w:cs="Times New Roman"/>
          <w:b/>
          <w:bCs/>
          <w:sz w:val="28"/>
          <w:szCs w:val="28"/>
        </w:rPr>
        <w:t xml:space="preserve">об </w:t>
      </w:r>
      <w:r>
        <w:rPr>
          <w:rFonts w:ascii="Times New Roman" w:hAnsi="Times New Roman" w:cs="Times New Roman"/>
          <w:b/>
          <w:bCs/>
          <w:sz w:val="28"/>
          <w:szCs w:val="28"/>
        </w:rPr>
        <w:t>у</w:t>
      </w:r>
      <w:r w:rsidRPr="00BA6359">
        <w:rPr>
          <w:rFonts w:ascii="Times New Roman" w:hAnsi="Times New Roman" w:cs="Times New Roman"/>
          <w:b/>
          <w:bCs/>
          <w:sz w:val="28"/>
          <w:szCs w:val="28"/>
        </w:rPr>
        <w:t>четной политике для целей бюджетного</w:t>
      </w:r>
    </w:p>
    <w:p w:rsidR="00A7494C" w:rsidRPr="00BA635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BA6359">
        <w:rPr>
          <w:rFonts w:ascii="Times New Roman" w:hAnsi="Times New Roman" w:cs="Times New Roman"/>
          <w:b/>
          <w:bCs/>
          <w:sz w:val="28"/>
          <w:szCs w:val="28"/>
        </w:rPr>
        <w:t xml:space="preserve"> учета</w:t>
      </w:r>
      <w:r>
        <w:rPr>
          <w:rFonts w:ascii="Times New Roman" w:hAnsi="Times New Roman" w:cs="Times New Roman"/>
          <w:b/>
          <w:bCs/>
          <w:sz w:val="28"/>
          <w:szCs w:val="28"/>
        </w:rPr>
        <w:t xml:space="preserve"> на 2019 год</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rPr>
      </w:pPr>
      <w:r w:rsidRPr="00380279">
        <w:rPr>
          <w:rFonts w:ascii="Times New Roman" w:hAnsi="Times New Roman" w:cs="Times New Roman"/>
          <w:sz w:val="24"/>
        </w:rPr>
        <w:t xml:space="preserve">Учетная политика </w:t>
      </w:r>
      <w:r>
        <w:rPr>
          <w:rFonts w:ascii="Times New Roman" w:hAnsi="Times New Roman" w:cs="Times New Roman"/>
          <w:sz w:val="24"/>
        </w:rPr>
        <w:t>Администрации муниципаль</w:t>
      </w:r>
      <w:r w:rsidR="00D262D0">
        <w:rPr>
          <w:rFonts w:ascii="Times New Roman" w:hAnsi="Times New Roman" w:cs="Times New Roman"/>
          <w:sz w:val="24"/>
        </w:rPr>
        <w:t xml:space="preserve">ного образования Спасский </w:t>
      </w:r>
      <w:r>
        <w:rPr>
          <w:rFonts w:ascii="Times New Roman" w:hAnsi="Times New Roman" w:cs="Times New Roman"/>
          <w:sz w:val="24"/>
        </w:rPr>
        <w:t xml:space="preserve">сельсовет Саракташского района Оренбургской области </w:t>
      </w:r>
      <w:r w:rsidRPr="00380279">
        <w:rPr>
          <w:rFonts w:ascii="Times New Roman" w:hAnsi="Times New Roman" w:cs="Times New Roman"/>
          <w:sz w:val="24"/>
        </w:rPr>
        <w:t>разработана в соответствии:</w:t>
      </w:r>
    </w:p>
    <w:p w:rsidR="00A7494C" w:rsidRPr="00380279" w:rsidRDefault="00A7494C" w:rsidP="00A7494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с приказом Минфина от 01.12.2010 № 157н «</w:t>
      </w:r>
      <w:r w:rsidRPr="00380279">
        <w:rPr>
          <w:rFonts w:ascii="Times New Roman" w:hAnsi="Times New Roman" w:cs="Times New Roman"/>
          <w:i/>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380279">
        <w:rPr>
          <w:rFonts w:ascii="Times New Roman" w:hAnsi="Times New Roman" w:cs="Times New Roman"/>
          <w:sz w:val="24"/>
        </w:rPr>
        <w:t>» (далее – Инструкции к Единому плану счетов № 157н);</w:t>
      </w:r>
    </w:p>
    <w:p w:rsidR="00A7494C" w:rsidRPr="00380279" w:rsidRDefault="00A7494C" w:rsidP="00A7494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приказом Минфина от 06.12.2010 № 162н «</w:t>
      </w:r>
      <w:r w:rsidRPr="00380279">
        <w:rPr>
          <w:rFonts w:ascii="Times New Roman" w:hAnsi="Times New Roman" w:cs="Times New Roman"/>
          <w:i/>
          <w:iCs/>
          <w:sz w:val="24"/>
        </w:rPr>
        <w:t>Об утверждении Плана счетов бюджетного учета и Инструкции по его применению</w:t>
      </w:r>
      <w:r w:rsidRPr="00380279">
        <w:rPr>
          <w:rFonts w:ascii="Times New Roman" w:hAnsi="Times New Roman" w:cs="Times New Roman"/>
          <w:sz w:val="24"/>
        </w:rPr>
        <w:t>» (далее – Инструкция № 162н);</w:t>
      </w:r>
    </w:p>
    <w:p w:rsidR="00A7494C" w:rsidRPr="00380279" w:rsidRDefault="00A7494C" w:rsidP="00A7494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shd w:val="clear" w:color="auto" w:fill="FFFFFF"/>
        </w:rPr>
        <w:t>приказом Минфина от 08.06.2018 № 132н «</w:t>
      </w:r>
      <w:r w:rsidRPr="00380279">
        <w:rPr>
          <w:rFonts w:ascii="Times New Roman" w:hAnsi="Times New Roman" w:cs="Times New Roman"/>
          <w:i/>
          <w:sz w:val="24"/>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380279">
        <w:rPr>
          <w:rFonts w:ascii="Times New Roman" w:hAnsi="Times New Roman" w:cs="Times New Roman"/>
          <w:sz w:val="24"/>
          <w:shd w:val="clear" w:color="auto" w:fill="FFFFFF"/>
        </w:rPr>
        <w:t>(далее – приказ № 132н);</w:t>
      </w:r>
    </w:p>
    <w:p w:rsidR="00A7494C" w:rsidRPr="00380279" w:rsidRDefault="00A7494C" w:rsidP="00A7494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shd w:val="clear" w:color="auto" w:fill="FFFFFF"/>
        </w:rPr>
        <w:t xml:space="preserve">приказом Минфина от 29.11.2017 № 209н </w:t>
      </w:r>
      <w:r w:rsidRPr="00380279">
        <w:rPr>
          <w:rFonts w:ascii="Times New Roman" w:hAnsi="Times New Roman" w:cs="Times New Roman"/>
          <w:i/>
          <w:sz w:val="24"/>
          <w:shd w:val="clear" w:color="auto" w:fill="FFFFFF"/>
        </w:rPr>
        <w:t xml:space="preserve">«Об утверждении Порядка применения классификации операций сектора государственного управления» </w:t>
      </w:r>
      <w:r w:rsidRPr="00380279">
        <w:rPr>
          <w:rFonts w:ascii="Times New Roman" w:hAnsi="Times New Roman" w:cs="Times New Roman"/>
          <w:sz w:val="24"/>
          <w:shd w:val="clear" w:color="auto" w:fill="FFFFFF"/>
        </w:rPr>
        <w:t>(далее – приказ № 209н);</w:t>
      </w:r>
    </w:p>
    <w:p w:rsidR="00A7494C" w:rsidRPr="00380279" w:rsidRDefault="00A7494C" w:rsidP="00A7494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приказом Минфина от 30.03.2015 № 52н «</w:t>
      </w:r>
      <w:r w:rsidRPr="00380279">
        <w:rPr>
          <w:rFonts w:ascii="Times New Roman" w:hAnsi="Times New Roman" w:cs="Times New Roman"/>
          <w:i/>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380279">
        <w:rPr>
          <w:rFonts w:ascii="Times New Roman" w:hAnsi="Times New Roman" w:cs="Times New Roman"/>
          <w:sz w:val="24"/>
        </w:rPr>
        <w:t>» (далее – приказ № 52н);</w:t>
      </w:r>
    </w:p>
    <w:p w:rsidR="00A7494C" w:rsidRPr="00380279" w:rsidRDefault="00A7494C" w:rsidP="00A7494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380279">
        <w:rPr>
          <w:rFonts w:ascii="Times New Roman" w:hAnsi="Times New Roman" w:cs="Times New Roman"/>
          <w:sz w:val="24"/>
          <w:shd w:val="clear" w:color="auto" w:fill="FFFFFF"/>
        </w:rPr>
        <w:t xml:space="preserve">от 30.12.2017 </w:t>
      </w:r>
      <w:r w:rsidRPr="00380279">
        <w:rPr>
          <w:rFonts w:ascii="Times New Roman" w:hAnsi="Times New Roman" w:cs="Times New Roman"/>
          <w:sz w:val="24"/>
        </w:rPr>
        <w:t>№ 274н, № 275н, № 278н (далее – соответственно СГС «Учетная политика, оценочные значения и ошибки», СГС «</w:t>
      </w:r>
      <w:r w:rsidRPr="00380279">
        <w:rPr>
          <w:rFonts w:ascii="Times New Roman" w:hAnsi="Times New Roman" w:cs="Times New Roman"/>
          <w:sz w:val="24"/>
          <w:shd w:val="clear" w:color="auto" w:fill="FFFFFF"/>
        </w:rPr>
        <w:t>События после отчетной даты</w:t>
      </w:r>
      <w:r w:rsidRPr="00380279">
        <w:rPr>
          <w:rFonts w:ascii="Times New Roman" w:hAnsi="Times New Roman" w:cs="Times New Roman"/>
          <w:sz w:val="24"/>
        </w:rPr>
        <w:t>», СГС «</w:t>
      </w:r>
      <w:r w:rsidRPr="00380279">
        <w:rPr>
          <w:rFonts w:ascii="Times New Roman" w:hAnsi="Times New Roman" w:cs="Times New Roman"/>
          <w:sz w:val="24"/>
          <w:shd w:val="clear" w:color="auto" w:fill="FFFFFF"/>
        </w:rPr>
        <w:t>Отчет о движении денежных средств</w:t>
      </w:r>
      <w:r w:rsidRPr="00380279">
        <w:rPr>
          <w:rFonts w:ascii="Times New Roman" w:hAnsi="Times New Roman" w:cs="Times New Roman"/>
          <w:sz w:val="24"/>
        </w:rPr>
        <w:t xml:space="preserve">»), </w:t>
      </w:r>
      <w:r w:rsidRPr="00380279">
        <w:rPr>
          <w:rFonts w:ascii="Times New Roman" w:hAnsi="Times New Roman" w:cs="Times New Roman"/>
          <w:sz w:val="24"/>
          <w:shd w:val="clear" w:color="auto" w:fill="FFFFFF"/>
        </w:rPr>
        <w:t>от 27.02.2018 № 32н (</w:t>
      </w:r>
      <w:r w:rsidRPr="00380279">
        <w:rPr>
          <w:rFonts w:ascii="Times New Roman" w:hAnsi="Times New Roman" w:cs="Times New Roman"/>
          <w:sz w:val="24"/>
        </w:rPr>
        <w:t>далее – СГС «</w:t>
      </w:r>
      <w:r w:rsidRPr="00380279">
        <w:rPr>
          <w:rFonts w:ascii="Times New Roman" w:hAnsi="Times New Roman" w:cs="Times New Roman"/>
          <w:sz w:val="24"/>
          <w:shd w:val="clear" w:color="auto" w:fill="FFFFFF"/>
        </w:rPr>
        <w:t>Доходы</w:t>
      </w:r>
      <w:r w:rsidRPr="00380279">
        <w:rPr>
          <w:rFonts w:ascii="Times New Roman" w:hAnsi="Times New Roman" w:cs="Times New Roman"/>
          <w:sz w:val="24"/>
        </w:rPr>
        <w:t>»</w:t>
      </w:r>
      <w:r w:rsidRPr="00380279">
        <w:rPr>
          <w:rFonts w:ascii="Times New Roman" w:hAnsi="Times New Roman" w:cs="Times New Roman"/>
          <w:sz w:val="24"/>
          <w:shd w:val="clear" w:color="auto" w:fill="FFFFFF"/>
        </w:rPr>
        <w:t>), от 30.05.2018 № 122н (</w:t>
      </w:r>
      <w:r w:rsidRPr="00380279">
        <w:rPr>
          <w:rFonts w:ascii="Times New Roman" w:hAnsi="Times New Roman" w:cs="Times New Roman"/>
          <w:sz w:val="24"/>
        </w:rPr>
        <w:t>далее –</w:t>
      </w:r>
      <w:r w:rsidRPr="00380279">
        <w:rPr>
          <w:rFonts w:ascii="Times New Roman" w:hAnsi="Times New Roman" w:cs="Times New Roman"/>
          <w:sz w:val="24"/>
          <w:shd w:val="clear" w:color="auto" w:fill="FFFFFF"/>
        </w:rPr>
        <w:t xml:space="preserve"> СГС «</w:t>
      </w:r>
      <w:r w:rsidRPr="00380279">
        <w:rPr>
          <w:rFonts w:ascii="Times New Roman" w:hAnsi="Times New Roman" w:cs="Times New Roman"/>
          <w:sz w:val="24"/>
        </w:rPr>
        <w:t>Влияние изменений курсов иностранных валют»).</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Используемые термины и сокращения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6"/>
        <w:gridCol w:w="4386"/>
      </w:tblGrid>
      <w:tr w:rsidR="00A7494C" w:rsidRPr="00380279" w:rsidTr="00A7494C">
        <w:tc>
          <w:tcPr>
            <w:tcW w:w="438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Наименование</w:t>
            </w:r>
          </w:p>
        </w:tc>
        <w:tc>
          <w:tcPr>
            <w:tcW w:w="438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 xml:space="preserve">Расшифровка </w:t>
            </w:r>
          </w:p>
        </w:tc>
      </w:tr>
      <w:tr w:rsidR="00A7494C" w:rsidRPr="00380279" w:rsidTr="00A7494C">
        <w:tc>
          <w:tcPr>
            <w:tcW w:w="438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Учреждение</w:t>
            </w:r>
          </w:p>
        </w:tc>
        <w:tc>
          <w:tcPr>
            <w:tcW w:w="438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Администрация </w:t>
            </w:r>
            <w:r w:rsidR="00D262D0">
              <w:rPr>
                <w:rFonts w:ascii="Times New Roman" w:hAnsi="Times New Roman" w:cs="Times New Roman"/>
                <w:sz w:val="24"/>
              </w:rPr>
              <w:t>муниципального образования Спасский сельсовет</w:t>
            </w:r>
          </w:p>
        </w:tc>
      </w:tr>
      <w:tr w:rsidR="00A7494C" w:rsidRPr="00380279" w:rsidTr="00A7494C">
        <w:tc>
          <w:tcPr>
            <w:tcW w:w="438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КБК</w:t>
            </w:r>
          </w:p>
        </w:tc>
        <w:tc>
          <w:tcPr>
            <w:tcW w:w="438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1–17 разряды номера счета в соответствии с Рабочим планом счетов</w:t>
            </w:r>
          </w:p>
        </w:tc>
      </w:tr>
    </w:tbl>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sidRPr="00380279">
        <w:rPr>
          <w:rFonts w:ascii="Times New Roman" w:hAnsi="Times New Roman" w:cs="Times New Roman"/>
          <w:b/>
          <w:bCs/>
          <w:sz w:val="24"/>
        </w:rPr>
        <w:t>Общие положения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Ответственным за ведение бюджетного учета в учреждении является главный бухгалтер.</w:t>
      </w:r>
      <w:r w:rsidRPr="00380279">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 В учреждении действуют постоянные комиссии:</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комиссия по поступлению и выбытию активов (</w:t>
      </w:r>
      <w:r w:rsidRPr="00380279">
        <w:rPr>
          <w:rFonts w:ascii="Times New Roman" w:hAnsi="Times New Roman" w:cs="Times New Roman"/>
          <w:color w:val="FF0000"/>
          <w:sz w:val="24"/>
        </w:rPr>
        <w:t>приложение 1</w:t>
      </w:r>
      <w:r w:rsidRPr="00380279">
        <w:rPr>
          <w:rFonts w:ascii="Times New Roman" w:hAnsi="Times New Roman" w:cs="Times New Roman"/>
          <w:sz w:val="24"/>
        </w:rPr>
        <w:t>);</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 </w:t>
      </w:r>
      <w:r w:rsidRPr="00380279">
        <w:rPr>
          <w:rFonts w:ascii="Times New Roman" w:hAnsi="Times New Roman" w:cs="Times New Roman"/>
          <w:sz w:val="24"/>
        </w:rPr>
        <w:br/>
        <w:t>– инвентаризационная комиссия (</w:t>
      </w:r>
      <w:r w:rsidRPr="00380279">
        <w:rPr>
          <w:rFonts w:ascii="Times New Roman" w:hAnsi="Times New Roman" w:cs="Times New Roman"/>
          <w:color w:val="FF0000"/>
          <w:sz w:val="24"/>
        </w:rPr>
        <w:t>приложение 2</w:t>
      </w:r>
      <w:r w:rsidRPr="00380279">
        <w:rPr>
          <w:rFonts w:ascii="Times New Roman" w:hAnsi="Times New Roman" w:cs="Times New Roman"/>
          <w:sz w:val="24"/>
        </w:rPr>
        <w:t xml:space="preserve">);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комиссия по проверке показаний одометров автотранспорта (</w:t>
      </w:r>
      <w:r w:rsidRPr="00380279">
        <w:rPr>
          <w:rFonts w:ascii="Times New Roman" w:hAnsi="Times New Roman" w:cs="Times New Roman"/>
          <w:color w:val="FF0000"/>
          <w:sz w:val="24"/>
        </w:rPr>
        <w:t>приложение 3</w:t>
      </w: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комиссия для проведения внезапной ревизии кассы (</w:t>
      </w:r>
      <w:r w:rsidRPr="00380279">
        <w:rPr>
          <w:rFonts w:ascii="Times New Roman" w:hAnsi="Times New Roman" w:cs="Times New Roman"/>
          <w:color w:val="FF0000"/>
          <w:sz w:val="24"/>
        </w:rPr>
        <w:t>приложение 4</w:t>
      </w: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9 СГС «Учетная политика, оценочные значения и ошибки».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пункты 17, 20, 32 СГС «Учетная политика, оценочные значения и ошибки».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II</w:t>
      </w:r>
      <w:r w:rsidRPr="00380279">
        <w:rPr>
          <w:rFonts w:ascii="Times New Roman" w:hAnsi="Times New Roman" w:cs="Times New Roman"/>
          <w:b/>
          <w:bCs/>
          <w:sz w:val="24"/>
        </w:rPr>
        <w:t>. Технология обработки учетной информации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 Бухучет ведется в электронном виде с применением программных продуктов </w:t>
      </w:r>
      <w:r w:rsidRPr="00380279">
        <w:rPr>
          <w:rStyle w:val="fill"/>
          <w:rFonts w:ascii="Times New Roman" w:hAnsi="Times New Roman"/>
          <w:b w:val="0"/>
          <w:i w:val="0"/>
          <w:color w:val="auto"/>
          <w:sz w:val="24"/>
        </w:rPr>
        <w:t>«Бухгалтерия»</w:t>
      </w:r>
      <w:r w:rsidRPr="00380279">
        <w:rPr>
          <w:rFonts w:ascii="Times New Roman" w:hAnsi="Times New Roman" w:cs="Times New Roman"/>
          <w:sz w:val="24"/>
        </w:rPr>
        <w:t xml:space="preserve"> и </w:t>
      </w:r>
      <w:r w:rsidRPr="00380279">
        <w:rPr>
          <w:rStyle w:val="fill"/>
          <w:rFonts w:ascii="Times New Roman" w:hAnsi="Times New Roman"/>
          <w:b w:val="0"/>
          <w:i w:val="0"/>
          <w:color w:val="auto"/>
          <w:sz w:val="24"/>
        </w:rPr>
        <w:t>«Зарплата»</w:t>
      </w:r>
      <w:r w:rsidRPr="00380279">
        <w:rPr>
          <w:rFonts w:ascii="Times New Roman" w:hAnsi="Times New Roman" w:cs="Times New Roman"/>
          <w:sz w:val="24"/>
        </w:rPr>
        <w:t xml:space="preserve">.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6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7494C" w:rsidRPr="00380279" w:rsidRDefault="00A7494C" w:rsidP="00A7494C">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система электронного документооборота с территориальным органом Федерального казначейства;</w:t>
      </w:r>
    </w:p>
    <w:p w:rsidR="00A7494C" w:rsidRPr="00380279" w:rsidRDefault="00A7494C" w:rsidP="00A7494C">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передача бухгалтерской отчетности учредителю;</w:t>
      </w:r>
    </w:p>
    <w:p w:rsidR="00A7494C" w:rsidRPr="00380279" w:rsidRDefault="00A7494C" w:rsidP="00A7494C">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lastRenderedPageBreak/>
        <w:t>передача отчетности по налогам, сборам и иным обязательным платежам в инспекцию Федеральной налоговой службы;</w:t>
      </w:r>
    </w:p>
    <w:p w:rsidR="00A7494C" w:rsidRPr="00380279" w:rsidRDefault="00A7494C" w:rsidP="00A7494C">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передача отчетности в отделение Пенсионного фонда России;</w:t>
      </w:r>
    </w:p>
    <w:p w:rsidR="00A7494C" w:rsidRPr="00380279" w:rsidRDefault="00A7494C" w:rsidP="00A7494C">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размещение информации о деятельности учр</w:t>
      </w:r>
      <w:r w:rsidR="00D262D0">
        <w:rPr>
          <w:rFonts w:ascii="Times New Roman" w:hAnsi="Times New Roman" w:cs="Times New Roman"/>
          <w:sz w:val="24"/>
        </w:rPr>
        <w:t xml:space="preserve">еждения на официальном сайте </w:t>
      </w:r>
      <w:r w:rsidR="00D262D0">
        <w:rPr>
          <w:rFonts w:ascii="Times New Roman" w:hAnsi="Times New Roman" w:cs="Times New Roman"/>
          <w:sz w:val="24"/>
          <w:lang w:val="en-US"/>
        </w:rPr>
        <w:t>www</w:t>
      </w:r>
      <w:r w:rsidR="00D262D0" w:rsidRPr="00D262D0">
        <w:rPr>
          <w:rFonts w:ascii="Times New Roman" w:hAnsi="Times New Roman" w:cs="Times New Roman"/>
          <w:sz w:val="24"/>
        </w:rPr>
        <w:t>.</w:t>
      </w:r>
      <w:r w:rsidR="00D262D0">
        <w:rPr>
          <w:rFonts w:ascii="Times New Roman" w:hAnsi="Times New Roman" w:cs="Times New Roman"/>
          <w:sz w:val="24"/>
          <w:lang w:val="en-US"/>
        </w:rPr>
        <w:t>admspasskoe</w:t>
      </w:r>
      <w:r w:rsidR="00D262D0" w:rsidRPr="00D262D0">
        <w:rPr>
          <w:rFonts w:ascii="Times New Roman" w:hAnsi="Times New Roman" w:cs="Times New Roman"/>
          <w:sz w:val="24"/>
        </w:rPr>
        <w:t>.</w:t>
      </w:r>
      <w:r w:rsidR="00D262D0">
        <w:rPr>
          <w:rFonts w:ascii="Times New Roman" w:hAnsi="Times New Roman" w:cs="Times New Roman"/>
          <w:sz w:val="24"/>
          <w:lang w:val="en-US"/>
        </w:rPr>
        <w:t>ru</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4. В целях обеспечения сохранности электронных данных бухучета и отчетности:</w:t>
      </w:r>
    </w:p>
    <w:p w:rsidR="00A7494C" w:rsidRPr="00380279" w:rsidRDefault="00A7494C" w:rsidP="00A7494C">
      <w:pPr>
        <w:numPr>
          <w:ilvl w:val="0"/>
          <w:numId w:val="4"/>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 xml:space="preserve">на сервере ежедневно производится сохранение резервных копий базы </w:t>
      </w:r>
      <w:r w:rsidRPr="00380279">
        <w:rPr>
          <w:rStyle w:val="fill"/>
          <w:rFonts w:ascii="Times New Roman" w:hAnsi="Times New Roman"/>
          <w:b w:val="0"/>
          <w:i w:val="0"/>
          <w:color w:val="auto"/>
          <w:sz w:val="24"/>
        </w:rPr>
        <w:t>«Бухгалтерия»</w:t>
      </w:r>
      <w:r w:rsidRPr="00380279">
        <w:rPr>
          <w:rFonts w:ascii="Times New Roman" w:hAnsi="Times New Roman" w:cs="Times New Roman"/>
          <w:sz w:val="24"/>
        </w:rPr>
        <w:t xml:space="preserve">, еженедельно – </w:t>
      </w:r>
      <w:r w:rsidRPr="00380279">
        <w:rPr>
          <w:rStyle w:val="fill"/>
          <w:rFonts w:ascii="Times New Roman" w:hAnsi="Times New Roman"/>
          <w:b w:val="0"/>
          <w:i w:val="0"/>
          <w:color w:val="auto"/>
          <w:sz w:val="24"/>
        </w:rPr>
        <w:t>«Зарплата»</w:t>
      </w:r>
      <w:r w:rsidRPr="00380279">
        <w:rPr>
          <w:rFonts w:ascii="Times New Roman" w:hAnsi="Times New Roman" w:cs="Times New Roman"/>
          <w:sz w:val="24"/>
        </w:rPr>
        <w:t>;</w:t>
      </w:r>
    </w:p>
    <w:p w:rsidR="00A7494C" w:rsidRPr="00380279" w:rsidRDefault="00A7494C" w:rsidP="00A7494C">
      <w:pPr>
        <w:numPr>
          <w:ilvl w:val="0"/>
          <w:numId w:val="4"/>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A7494C" w:rsidRPr="00380279" w:rsidRDefault="00A7494C" w:rsidP="00A7494C">
      <w:pPr>
        <w:numPr>
          <w:ilvl w:val="0"/>
          <w:numId w:val="4"/>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III</w:t>
      </w:r>
      <w:r w:rsidRPr="00380279">
        <w:rPr>
          <w:rFonts w:ascii="Times New Roman" w:hAnsi="Times New Roman" w:cs="Times New Roman"/>
          <w:b/>
          <w:bCs/>
          <w:sz w:val="24"/>
        </w:rPr>
        <w:t>. Правила документооборота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 Порядок и сроки передачи первичных учетных документов для отражения в бухучете устанавливаются в соответствии с </w:t>
      </w:r>
      <w:r w:rsidRPr="00380279">
        <w:rPr>
          <w:rFonts w:ascii="Times New Roman" w:hAnsi="Times New Roman" w:cs="Times New Roman"/>
          <w:color w:val="FF0000"/>
          <w:sz w:val="24"/>
        </w:rPr>
        <w:t>приложением 17</w:t>
      </w:r>
      <w:r w:rsidRPr="00380279">
        <w:rPr>
          <w:rFonts w:ascii="Times New Roman" w:hAnsi="Times New Roman" w:cs="Times New Roman"/>
          <w:sz w:val="24"/>
        </w:rPr>
        <w:t xml:space="preserve"> к настоящей учетной политике.</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t xml:space="preserve">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самостоятельно разработанные формы, которые приведены в приложении 12;</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унифицированные формы, дополненные необходимыми реквизитами.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3. Право подписи учетных документов предоставлено должностным лицам, перечисленным в </w:t>
      </w:r>
      <w:r w:rsidRPr="00380279">
        <w:rPr>
          <w:rFonts w:ascii="Times New Roman" w:hAnsi="Times New Roman" w:cs="Times New Roman"/>
          <w:color w:val="FF0000"/>
          <w:sz w:val="24"/>
        </w:rPr>
        <w:t>приложении 13</w:t>
      </w: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11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r>
        <w:rPr>
          <w:rFonts w:ascii="Times New Roman" w:hAnsi="Times New Roman" w:cs="Times New Roman"/>
          <w:sz w:val="24"/>
        </w:rPr>
        <w:t xml:space="preserve"> </w:t>
      </w:r>
      <w:r w:rsidRPr="00380279">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t xml:space="preserve"> </w:t>
      </w:r>
      <w:r w:rsidRPr="00380279">
        <w:rPr>
          <w:rFonts w:ascii="Times New Roman" w:hAnsi="Times New Roman" w:cs="Times New Roman"/>
          <w:sz w:val="24"/>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r>
        <w:rPr>
          <w:rFonts w:ascii="Times New Roman" w:hAnsi="Times New Roman" w:cs="Times New Roman"/>
          <w:sz w:val="24"/>
        </w:rPr>
        <w:t xml:space="preserve"> </w:t>
      </w:r>
      <w:r w:rsidRPr="00380279">
        <w:rPr>
          <w:rFonts w:ascii="Times New Roman" w:hAnsi="Times New Roman" w:cs="Times New Roman"/>
          <w:sz w:val="24"/>
        </w:rPr>
        <w:t xml:space="preserve">Если документы на иностранном языке составлены по типовой </w:t>
      </w:r>
      <w:r w:rsidRPr="00380279">
        <w:rPr>
          <w:rFonts w:ascii="Times New Roman" w:hAnsi="Times New Roman" w:cs="Times New Roman"/>
          <w:sz w:val="24"/>
        </w:rPr>
        <w:lastRenderedPageBreak/>
        <w:t>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r>
        <w:rPr>
          <w:rFonts w:ascii="Times New Roman" w:hAnsi="Times New Roman" w:cs="Times New Roman"/>
          <w:sz w:val="24"/>
        </w:rPr>
        <w:t xml:space="preserve"> </w:t>
      </w:r>
      <w:r w:rsidRPr="00380279">
        <w:rPr>
          <w:rFonts w:ascii="Times New Roman" w:hAnsi="Times New Roman" w:cs="Times New Roman"/>
          <w:sz w:val="24"/>
        </w:rPr>
        <w:t>Основание: пункт 31 СГС «Концептуальные основы бухучета и отчетности».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 Формирование электронных регистров бухучета осуществляется в следующем порядке:</w:t>
      </w:r>
      <w:r w:rsidRPr="00380279">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80279">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журналы операций, главная книга заполняются ежемесячно;</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другие регистры, не указанные выше, заполняются по мере необходимости, если иное не установлено законодательством РФ.</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11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380279">
        <w:rPr>
          <w:rFonts w:ascii="Times New Roman" w:hAnsi="Times New Roman" w:cs="Times New Roman"/>
          <w:sz w:val="24"/>
        </w:rPr>
        <w:br/>
        <w:t>– КБК 1.302.11.000 «Расчеты по заработной плате» и КБК 1.302.13.000 «Расчеты по</w:t>
      </w:r>
      <w:r>
        <w:rPr>
          <w:rFonts w:ascii="Times New Roman" w:hAnsi="Times New Roman" w:cs="Times New Roman"/>
          <w:sz w:val="24"/>
        </w:rPr>
        <w:t xml:space="preserve"> </w:t>
      </w:r>
      <w:r w:rsidRPr="00380279">
        <w:rPr>
          <w:rFonts w:ascii="Times New Roman" w:hAnsi="Times New Roman" w:cs="Times New Roman"/>
          <w:sz w:val="24"/>
        </w:rPr>
        <w:t>начислениям на выплаты по оплате труда»;</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КБК 1.302.12.000 «Расчеты по прочим выплатам»;</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КБК 1.302.96.000 «Расчеты по иным расходам».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257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8. Журналам операций присваиваются номера согласно </w:t>
      </w:r>
      <w:r w:rsidRPr="00380279">
        <w:rPr>
          <w:rFonts w:ascii="Times New Roman" w:hAnsi="Times New Roman" w:cs="Times New Roman"/>
          <w:color w:val="FF0000"/>
          <w:sz w:val="24"/>
        </w:rPr>
        <w:t>приложению 11</w:t>
      </w:r>
      <w:r w:rsidRPr="00380279">
        <w:rPr>
          <w:rFonts w:ascii="Times New Roman" w:hAnsi="Times New Roman" w:cs="Times New Roman"/>
          <w:sz w:val="24"/>
        </w:rPr>
        <w:t>. Журналы операций подписываются главным бухгалтером и бухгалтером, составившим журнал операций.</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r>
        <w:rPr>
          <w:rFonts w:ascii="Times New Roman" w:hAnsi="Times New Roman" w:cs="Times New Roman"/>
          <w:sz w:val="24"/>
        </w:rPr>
        <w:t xml:space="preserve">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w:t>
      </w:r>
      <w:r w:rsidRPr="00380279">
        <w:rPr>
          <w:rFonts w:ascii="Times New Roman" w:hAnsi="Times New Roman" w:cs="Times New Roman"/>
          <w:sz w:val="24"/>
        </w:rPr>
        <w:lastRenderedPageBreak/>
        <w:t>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D262D0"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11. В деятельности учреждения используются следующие бланки строгой отчетности:</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бланки дипломов, вкладышей к дипломам, свидетельств;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бланки платежных квитанций по форме № 0504510.</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Учет бланков ведется по стоимости их приобретения.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337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12. Перечень должностей сотрудников, ответственных за учет, хранение и выдачу бланков строгой отчетности, приведен в приложении 5.</w:t>
      </w:r>
    </w:p>
    <w:p w:rsidR="00A7494C" w:rsidRPr="00380279" w:rsidRDefault="00A7494C" w:rsidP="00A7494C">
      <w:pPr>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13. Особенности применения первичных документов: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13.1. При приобретении и реализации нефинансовых активов составляется Акт о приеме-передаче объектов нефинансовых активов (ф. 0504101).</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Табель учета использования рабочего времени (ф. 0504421) дополнен условными обозначениями.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632"/>
      </w:tblGrid>
      <w:tr w:rsidR="00A7494C" w:rsidRPr="00380279" w:rsidTr="00A7494C">
        <w:tc>
          <w:tcPr>
            <w:tcW w:w="432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Наименование показателя</w:t>
            </w:r>
          </w:p>
        </w:tc>
        <w:tc>
          <w:tcPr>
            <w:tcW w:w="602"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Код</w:t>
            </w:r>
          </w:p>
        </w:tc>
      </w:tr>
      <w:tr w:rsidR="00A7494C" w:rsidRPr="00380279" w:rsidTr="00A7494C">
        <w:tc>
          <w:tcPr>
            <w:tcW w:w="432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Дополнительные выходные дни (оплачиваемые) </w:t>
            </w:r>
          </w:p>
        </w:tc>
        <w:tc>
          <w:tcPr>
            <w:tcW w:w="602"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ОВ</w:t>
            </w:r>
          </w:p>
        </w:tc>
      </w:tr>
      <w:tr w:rsidR="00A7494C" w:rsidRPr="00380279" w:rsidTr="00A7494C">
        <w:tc>
          <w:tcPr>
            <w:tcW w:w="432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Заключение под стражу</w:t>
            </w:r>
          </w:p>
        </w:tc>
        <w:tc>
          <w:tcPr>
            <w:tcW w:w="602"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ЗС</w:t>
            </w:r>
          </w:p>
        </w:tc>
      </w:tr>
      <w:tr w:rsidR="00A7494C" w:rsidRPr="00380279" w:rsidTr="00A7494C">
        <w:tc>
          <w:tcPr>
            <w:tcW w:w="432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Нахождение в пути к месту вахты и обратно</w:t>
            </w:r>
          </w:p>
        </w:tc>
        <w:tc>
          <w:tcPr>
            <w:tcW w:w="602"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ДП</w:t>
            </w:r>
          </w:p>
        </w:tc>
      </w:tr>
      <w:tr w:rsidR="00A7494C" w:rsidRPr="00380279" w:rsidTr="00A7494C">
        <w:tc>
          <w:tcPr>
            <w:tcW w:w="4326"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tc>
        <w:tc>
          <w:tcPr>
            <w:tcW w:w="602" w:type="dxa"/>
          </w:tcPr>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c>
      </w:tr>
    </w:tbl>
    <w:p w:rsidR="00A7494C" w:rsidRPr="00380279" w:rsidRDefault="00A7494C" w:rsidP="00A7494C">
      <w:pPr>
        <w:jc w:val="both"/>
        <w:rPr>
          <w:rFonts w:ascii="Times New Roman" w:hAnsi="Times New Roman" w:cs="Times New Roman"/>
          <w:sz w:val="24"/>
        </w:rPr>
      </w:pP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b/>
          <w:bCs/>
          <w:sz w:val="24"/>
          <w:lang w:val="en-US"/>
        </w:rPr>
        <w:t>IV</w:t>
      </w:r>
      <w:r w:rsidRPr="00380279">
        <w:rPr>
          <w:rFonts w:ascii="Times New Roman" w:hAnsi="Times New Roman" w:cs="Times New Roman"/>
          <w:b/>
          <w:bCs/>
          <w:sz w:val="24"/>
        </w:rPr>
        <w:t>. План счетов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(приложении 6).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Основание: пункт 332 Инструкции к Единому плану счетов № 157н, пункт 19 СГС «Концептуальные основы бухучета и отчетности».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V</w:t>
      </w:r>
      <w:r w:rsidRPr="00380279">
        <w:rPr>
          <w:rFonts w:ascii="Times New Roman" w:hAnsi="Times New Roman" w:cs="Times New Roman"/>
          <w:b/>
          <w:bCs/>
          <w:sz w:val="24"/>
        </w:rPr>
        <w:t>. Учет отдельных видов имущества и обязательств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(Основание: пункт 3 Инструкции к Единому плану счетов № 157н, </w:t>
      </w:r>
      <w:r w:rsidRPr="006A629C">
        <w:rPr>
          <w:rFonts w:ascii="Times New Roman" w:hAnsi="Times New Roman" w:cs="Times New Roman"/>
          <w:color w:val="FF0000"/>
          <w:sz w:val="24"/>
        </w:rPr>
        <w:t>приложение 15).</w:t>
      </w:r>
      <w:r w:rsidRPr="006A629C">
        <w:rPr>
          <w:rFonts w:ascii="Times New Roman" w:hAnsi="Times New Roman" w:cs="Times New Roman"/>
          <w:color w:val="FF0000"/>
          <w:sz w:val="24"/>
        </w:rPr>
        <w:br/>
      </w:r>
      <w:r w:rsidRPr="00380279">
        <w:rPr>
          <w:rFonts w:ascii="Times New Roman" w:hAnsi="Times New Roman" w:cs="Times New Roman"/>
          <w:sz w:val="24"/>
        </w:rPr>
        <w:t>пункт 23 СГС «Концептуальные основы бухучета и отчетности».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380279">
        <w:rPr>
          <w:rFonts w:ascii="Times New Roman" w:hAnsi="Times New Roman" w:cs="Times New Roman"/>
          <w:sz w:val="24"/>
        </w:rPr>
        <w:br/>
        <w:t>Основание: пункт 54 СГС «Концептуальные основы бухучета и отчетности».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6 СГС «Учетная политика, оценочные значения и ошибки».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2. Основные средства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w:t>
      </w:r>
      <w:r w:rsidRPr="00380279">
        <w:rPr>
          <w:rFonts w:ascii="Times New Roman" w:hAnsi="Times New Roman" w:cs="Times New Roman"/>
          <w:color w:val="FF0000"/>
          <w:sz w:val="24"/>
        </w:rPr>
        <w:t>приложении 7</w:t>
      </w:r>
      <w:r w:rsidRPr="00380279">
        <w:rPr>
          <w:rFonts w:ascii="Times New Roman" w:hAnsi="Times New Roman" w:cs="Times New Roman"/>
          <w:sz w:val="24"/>
        </w:rPr>
        <w:t xml:space="preserve">.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7494C" w:rsidRPr="00380279" w:rsidRDefault="00A7494C" w:rsidP="00A7494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объекты библиотечного фонда;</w:t>
      </w:r>
    </w:p>
    <w:p w:rsidR="00A7494C" w:rsidRPr="00380279" w:rsidRDefault="00A7494C" w:rsidP="00A7494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мебель для обстановки одного помещения: столы, стулья, стеллажи, шкафы, полки;</w:t>
      </w:r>
    </w:p>
    <w:p w:rsidR="00A7494C" w:rsidRPr="00380279" w:rsidRDefault="00A7494C" w:rsidP="00A7494C">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Не считается существенной стоимость до 20 000 руб. за один имущественный объект.</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10 СГС «Основные средства».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2.3. Уникальный инвентарный номер состоит из десяти знаков и присваивается в порядке:</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w:t>
      </w:r>
      <w:r>
        <w:rPr>
          <w:rFonts w:ascii="Times New Roman" w:hAnsi="Times New Roman" w:cs="Times New Roman"/>
          <w:sz w:val="24"/>
        </w:rPr>
        <w:t xml:space="preserve"> </w:t>
      </w:r>
      <w:r w:rsidRPr="00380279">
        <w:rPr>
          <w:rFonts w:ascii="Times New Roman" w:hAnsi="Times New Roman" w:cs="Times New Roman"/>
          <w:sz w:val="24"/>
        </w:rPr>
        <w:br/>
      </w:r>
      <w:r w:rsidRPr="00380279">
        <w:rPr>
          <w:rFonts w:ascii="Times New Roman" w:hAnsi="Times New Roman" w:cs="Times New Roman"/>
          <w:sz w:val="24"/>
        </w:rPr>
        <w:lastRenderedPageBreak/>
        <w:t>проставляется «0»);</w:t>
      </w:r>
      <w:r>
        <w:rPr>
          <w:rFonts w:ascii="Times New Roman" w:hAnsi="Times New Roman" w:cs="Times New Roman"/>
          <w:sz w:val="24"/>
        </w:rPr>
        <w:t xml:space="preserve"> </w:t>
      </w:r>
      <w:r w:rsidRPr="00380279">
        <w:rPr>
          <w:rFonts w:ascii="Times New Roman" w:hAnsi="Times New Roman" w:cs="Times New Roman"/>
          <w:sz w:val="24"/>
        </w:rP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t xml:space="preserve"> </w:t>
      </w:r>
      <w:r w:rsidRPr="00380279">
        <w:rPr>
          <w:rFonts w:ascii="Times New Roman" w:hAnsi="Times New Roman" w:cs="Times New Roman"/>
          <w:sz w:val="24"/>
        </w:rPr>
        <w:t>5–6-й разряды – код группы и вида синтетического счета Плана счетов бюджетного учета</w:t>
      </w:r>
      <w:r>
        <w:rPr>
          <w:rFonts w:ascii="Times New Roman" w:hAnsi="Times New Roman" w:cs="Times New Roman"/>
          <w:sz w:val="24"/>
        </w:rPr>
        <w:t xml:space="preserve"> </w:t>
      </w:r>
      <w:r w:rsidRPr="00380279">
        <w:rPr>
          <w:rFonts w:ascii="Times New Roman" w:hAnsi="Times New Roman" w:cs="Times New Roman"/>
          <w:sz w:val="24"/>
        </w:rPr>
        <w:t>(приложение 1 к приказу Минфина от 06.12.2010 № 162н);</w:t>
      </w:r>
      <w:r>
        <w:rPr>
          <w:rFonts w:ascii="Times New Roman" w:hAnsi="Times New Roman" w:cs="Times New Roman"/>
          <w:sz w:val="24"/>
        </w:rPr>
        <w:t xml:space="preserve"> </w:t>
      </w:r>
      <w:r w:rsidRPr="00380279">
        <w:rPr>
          <w:rFonts w:ascii="Times New Roman" w:hAnsi="Times New Roman" w:cs="Times New Roman"/>
          <w:sz w:val="24"/>
        </w:rPr>
        <w:t>7–10-й разряды – порядковый номер нефинансового актива.</w:t>
      </w:r>
      <w:r>
        <w:rPr>
          <w:rFonts w:ascii="Times New Roman" w:hAnsi="Times New Roman" w:cs="Times New Roman"/>
          <w:sz w:val="24"/>
        </w:rPr>
        <w:t xml:space="preserve"> </w:t>
      </w:r>
      <w:r w:rsidRPr="00380279">
        <w:rPr>
          <w:rFonts w:ascii="Times New Roman" w:hAnsi="Times New Roman" w:cs="Times New Roman"/>
          <w:sz w:val="24"/>
        </w:rPr>
        <w:t>Основание: пункт 9 СГС «Основные средства», пункт 46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t xml:space="preserve"> </w:t>
      </w:r>
      <w:r w:rsidRPr="00380279">
        <w:rPr>
          <w:rFonts w:ascii="Times New Roman" w:hAnsi="Times New Roman" w:cs="Times New Roman"/>
          <w:sz w:val="24"/>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A7494C" w:rsidRPr="00380279" w:rsidRDefault="00A7494C" w:rsidP="00A749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машины и оборудование;</w:t>
      </w:r>
    </w:p>
    <w:p w:rsidR="00A7494C" w:rsidRPr="00380279" w:rsidRDefault="00A7494C" w:rsidP="00A749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транспортные средства;</w:t>
      </w:r>
    </w:p>
    <w:p w:rsidR="00A7494C" w:rsidRPr="00380279" w:rsidRDefault="00A7494C" w:rsidP="00A749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инвентарь производственный и хозяйственный;</w:t>
      </w:r>
    </w:p>
    <w:p w:rsidR="00A7494C" w:rsidRPr="00380279" w:rsidRDefault="00A7494C" w:rsidP="00A749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многолетние насаждения;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27 СГС «Основные средства».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A7494C" w:rsidRPr="00380279" w:rsidRDefault="00A7494C" w:rsidP="00A7494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площади;</w:t>
      </w:r>
    </w:p>
    <w:p w:rsidR="00A7494C" w:rsidRPr="00380279" w:rsidRDefault="00A7494C" w:rsidP="00A7494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объему;</w:t>
      </w:r>
    </w:p>
    <w:p w:rsidR="00A7494C" w:rsidRPr="00380279" w:rsidRDefault="00A7494C" w:rsidP="00A7494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весу;</w:t>
      </w:r>
    </w:p>
    <w:p w:rsidR="00A7494C" w:rsidRPr="00380279" w:rsidRDefault="00A7494C" w:rsidP="00A7494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иному показателю, установленному комиссией по поступлению и выбытию активов.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A7494C" w:rsidRPr="00380279" w:rsidRDefault="00A7494C" w:rsidP="00A749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машины и оборудование;</w:t>
      </w:r>
    </w:p>
    <w:p w:rsidR="00A7494C" w:rsidRPr="00380279" w:rsidRDefault="00A7494C" w:rsidP="00A7494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транспортные средства;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28 СГС «Основные средства».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2.8. Начисление амортизации осуществляется следующим образом:</w:t>
      </w:r>
      <w:r>
        <w:rPr>
          <w:rFonts w:ascii="Times New Roman" w:hAnsi="Times New Roman" w:cs="Times New Roman"/>
          <w:sz w:val="24"/>
        </w:rPr>
        <w:t xml:space="preserve">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t xml:space="preserve">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пункты 36, 37 СГС «Основные средства».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80279">
        <w:rPr>
          <w:rFonts w:ascii="Times New Roman" w:hAnsi="Times New Roman" w:cs="Times New Roman"/>
          <w:sz w:val="24"/>
        </w:rPr>
        <w:br/>
        <w:t>Основание: пункт 40 СГС «Основные средства».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80279">
        <w:rPr>
          <w:rFonts w:ascii="Times New Roman" w:hAnsi="Times New Roman" w:cs="Times New Roman"/>
          <w:sz w:val="24"/>
        </w:rPr>
        <w:br/>
        <w:t>Основание: пункт 41 СГС «Основные средства».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2.12.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380279">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380279">
        <w:rPr>
          <w:rFonts w:ascii="Times New Roman" w:hAnsi="Times New Roman" w:cs="Times New Roman"/>
          <w:sz w:val="24"/>
          <w:lang w:val="en-US"/>
        </w:rPr>
        <w:t>V</w:t>
      </w:r>
      <w:r w:rsidRPr="00380279">
        <w:rPr>
          <w:rFonts w:ascii="Times New Roman" w:hAnsi="Times New Roman" w:cs="Times New Roman"/>
          <w:sz w:val="24"/>
        </w:rPr>
        <w:t xml:space="preserve"> настоящей Учетной политики.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3. Материальные запасы</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3.2. Списание материальных запасов производится по средней фактической стоимости.</w:t>
      </w:r>
      <w:r w:rsidRPr="00380279">
        <w:rPr>
          <w:rFonts w:ascii="Times New Roman" w:hAnsi="Times New Roman" w:cs="Times New Roman"/>
          <w:sz w:val="24"/>
        </w:rPr>
        <w:br/>
        <w:t>Основание: пункт 108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iCs/>
          <w:sz w:val="24"/>
        </w:rPr>
        <w:t>3</w:t>
      </w:r>
      <w:r w:rsidRPr="00380279">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Ежегодно приказом руководителя утверждаются период применения зимней надбавки к нормам расхода ГСМ и ее величина.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iCs/>
          <w:sz w:val="24"/>
        </w:rPr>
        <w:t>3</w:t>
      </w:r>
      <w:r w:rsidRPr="00380279">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iCs/>
          <w:sz w:val="24"/>
        </w:rPr>
        <w:t>3</w:t>
      </w:r>
      <w:r w:rsidRPr="00380279">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3.6.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A7494C" w:rsidRPr="00380279" w:rsidRDefault="00A7494C" w:rsidP="00A7494C">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автомобильные шины;</w:t>
      </w:r>
    </w:p>
    <w:p w:rsidR="00A7494C" w:rsidRPr="00380279" w:rsidRDefault="00A7494C" w:rsidP="00A7494C">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колесные диски;</w:t>
      </w:r>
    </w:p>
    <w:p w:rsidR="00A7494C" w:rsidRPr="00380279" w:rsidRDefault="00A7494C" w:rsidP="00A7494C">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аккумуляторы;</w:t>
      </w:r>
    </w:p>
    <w:p w:rsidR="00A7494C" w:rsidRPr="00380279" w:rsidRDefault="00A7494C" w:rsidP="00A7494C">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наборы автоинструмента;</w:t>
      </w:r>
    </w:p>
    <w:p w:rsidR="00A7494C" w:rsidRPr="00380279" w:rsidRDefault="00A7494C" w:rsidP="00A7494C">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аптечки;</w:t>
      </w:r>
    </w:p>
    <w:p w:rsidR="00A7494C" w:rsidRPr="00380279" w:rsidRDefault="00A7494C" w:rsidP="00A7494C">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огнетушители;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b w:val="0"/>
          <w:i w:val="0"/>
          <w:color w:val="auto"/>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Поступление на счет 09 отражается:</w:t>
      </w:r>
      <w:r>
        <w:rPr>
          <w:rFonts w:ascii="Times New Roman" w:hAnsi="Times New Roman" w:cs="Times New Roman"/>
          <w:sz w:val="24"/>
        </w:rPr>
        <w:t xml:space="preserve">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Внутреннее перемещение по счету отражается:</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передаче на другой автомобиль;</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передаче другому материально ответственному лицу вместе с автомобилем.</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Выбытие со счета 09 отражается:</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списании автомобиля по установленным основаниям;</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установке новых запчастей взамен непригодных к эксплуатации.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пункты 349–350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их справедливой стоимости на дату принятия к бухгалтерскому учету, рассчитанной методом рыночных цен;</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 сумм, уплачиваемых учреждением за доставку материальных запасов, приведение их в состояние, пригодное для использования.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пункты 52–60 СГС «Концептуальные основы бухучета и отчетности».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4. Стоимость безвозмездно полученных нефинансовых активов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4.1. Данные о рыночной цене безвозмездно полученных нефинансовых активов должны быть подтверждены документально: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b w:val="0"/>
          <w:i w:val="0"/>
          <w:color w:val="auto"/>
          <w:sz w:val="24"/>
        </w:rPr>
        <w:t>– справками (другими подтверждающими документами) Росстата;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b w:val="0"/>
          <w:i w:val="0"/>
          <w:color w:val="auto"/>
          <w:sz w:val="24"/>
        </w:rPr>
        <w:t>– прайс-листами заводов-изготовителей;</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b w:val="0"/>
          <w:i w:val="0"/>
          <w:color w:val="auto"/>
          <w:sz w:val="24"/>
        </w:rPr>
        <w:t>– справками (другими подтверждающими документами) оценщиков;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b w:val="0"/>
          <w:i w:val="0"/>
          <w:color w:val="auto"/>
          <w:sz w:val="24"/>
        </w:rPr>
        <w:t>– информацией, размещенной в СМИ, и т. д.</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5. Расчеты по доходам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5.1. Учреждение осуществляет бюджетные полномочия администратора доходов бюджета. </w:t>
      </w:r>
      <w:r w:rsidRPr="00380279">
        <w:rPr>
          <w:rFonts w:ascii="Times New Roman" w:hAnsi="Times New Roman" w:cs="Times New Roman"/>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6. Расчеты с подотчетными лицами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перечисления на зарплатную карту материально ответственного лица.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Способ выдачи денежных средств должен указывается в служебной записке или приказе руководителя.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6 указания Банка России от 07.10.2013 № 3073-У.</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w:t>
      </w:r>
      <w:r w:rsidRPr="00380279">
        <w:rPr>
          <w:rFonts w:ascii="Times New Roman" w:hAnsi="Times New Roman" w:cs="Times New Roman"/>
          <w:sz w:val="24"/>
        </w:rPr>
        <w:lastRenderedPageBreak/>
        <w:t>02.10.2002 № 729.</w:t>
      </w:r>
      <w:r w:rsidRPr="00380279">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380279">
        <w:rPr>
          <w:rFonts w:ascii="Times New Roman" w:hAnsi="Times New Roman" w:cs="Times New Roman"/>
          <w:sz w:val="24"/>
        </w:rPr>
        <w:br/>
        <w:t>Основание: пункты 2, 3 постановления Правительства от 02.10.2002 № 729.</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Порядок оформления служебных командировок и возмещения командировочных расходов приведен в приложении 8.</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6.6. По возвращении из командировки сотрудник представляет авансовый отчет об израсходованных суммах в течение трех рабочих дней.</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26 постановления Правительства от 13.10.2008 № 749.</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6.7. Предельные сроки отчета по выданным доверенностям на получение материальных ценностей устанавливаются следующие:</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в течение 10 календарных дней с момента получения;</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в течение трех рабочих дней с момента получения материальных ценностей.</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Доверенности выдаются штатным сотрудникам, с которыми заключен договор о полной материальной ответственности.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 xml:space="preserve">7. Расчеты с дебиторами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4"/>
        </w:rPr>
      </w:pPr>
      <w:r w:rsidRPr="00380279">
        <w:rPr>
          <w:rFonts w:ascii="Times New Roman" w:hAnsi="Times New Roman" w:cs="Times New Roman"/>
          <w:b/>
          <w:i/>
          <w:sz w:val="24"/>
        </w:rPr>
        <w:t>8. Расчеты по обязательствам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sidRPr="00380279">
        <w:rPr>
          <w:rFonts w:ascii="Times New Roman" w:hAnsi="Times New Roman" w:cs="Times New Roman"/>
          <w:i/>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 «Государственная пошлина» (КБК 1.303.15.000);</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2 – «Транспортный налог» (КБК 1.303.25.000);</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3 – «Пени, штрафы, санкции по налоговым платежам» (КБК 1.303.35.000);</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4 – «Административные штрафы, штрафы ГИБДД» (КБК 1.303.45.000);</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8.3. Аналитический учет расчетов по оплате труда ведется в разрезе сотрудников и </w:t>
      </w:r>
      <w:r w:rsidRPr="00380279">
        <w:rPr>
          <w:rFonts w:ascii="Times New Roman" w:hAnsi="Times New Roman" w:cs="Times New Roman"/>
          <w:sz w:val="24"/>
        </w:rPr>
        <w:br/>
        <w:t>других физических лиц, с которыми заключены гражданско-правовые договоры.</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4"/>
        </w:rPr>
      </w:pPr>
      <w:r w:rsidRPr="00380279">
        <w:rPr>
          <w:rFonts w:ascii="Times New Roman" w:hAnsi="Times New Roman" w:cs="Times New Roman"/>
          <w:b/>
          <w:i/>
          <w:sz w:val="24"/>
        </w:rPr>
        <w:lastRenderedPageBreak/>
        <w:t>9. Дебиторская и кредиторская задолженность</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339 Инструкции к Единому плану счетов № 157н, пункт 11 СГС «Доходы».</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 по истечении </w:t>
      </w:r>
      <w:r w:rsidRPr="00380279">
        <w:rPr>
          <w:rStyle w:val="fill"/>
          <w:rFonts w:ascii="Times New Roman" w:hAnsi="Times New Roman"/>
          <w:b w:val="0"/>
          <w:i w:val="0"/>
          <w:color w:val="auto"/>
          <w:sz w:val="24"/>
        </w:rPr>
        <w:t>пяти</w:t>
      </w:r>
      <w:r w:rsidRPr="00380279">
        <w:rPr>
          <w:rFonts w:ascii="Times New Roman" w:hAnsi="Times New Roman" w:cs="Times New Roman"/>
          <w:sz w:val="24"/>
        </w:rPr>
        <w:t xml:space="preserve"> лет отражения задолженности на забалансовом учете;</w:t>
      </w:r>
      <w:r>
        <w:rPr>
          <w:rFonts w:ascii="Times New Roman" w:hAnsi="Times New Roman" w:cs="Times New Roman"/>
          <w:sz w:val="24"/>
        </w:rPr>
        <w:t xml:space="preserve">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по завершении срока возможного возобновления процедуры взыскания задолженности согласно действующему законодательству;</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наличии документов, подтверждающих прекращение обязательства в связи со смертью (ликвидацией) контрагента.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Основание: пункты 371, 372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10. Финансовый результат</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10.1. Учреждение все расходы производит в соответствии с утвержденной </w:t>
      </w:r>
      <w:r w:rsidRPr="00380279">
        <w:rPr>
          <w:rStyle w:val="fill"/>
          <w:rFonts w:ascii="Times New Roman" w:hAnsi="Times New Roman"/>
          <w:b w:val="0"/>
          <w:i w:val="0"/>
          <w:color w:val="auto"/>
          <w:sz w:val="24"/>
        </w:rPr>
        <w:t>на отчетный</w:t>
      </w:r>
      <w:r w:rsidRPr="00380279">
        <w:rPr>
          <w:rFonts w:ascii="Times New Roman" w:hAnsi="Times New Roman" w:cs="Times New Roman"/>
          <w:sz w:val="24"/>
        </w:rPr>
        <w:t xml:space="preserve"> </w:t>
      </w:r>
      <w:r w:rsidRPr="00380279">
        <w:rPr>
          <w:rStyle w:val="fill"/>
          <w:rFonts w:ascii="Times New Roman" w:hAnsi="Times New Roman"/>
          <w:b w:val="0"/>
          <w:i w:val="0"/>
          <w:color w:val="auto"/>
          <w:sz w:val="24"/>
        </w:rPr>
        <w:t>год</w:t>
      </w:r>
      <w:r w:rsidRPr="00380279">
        <w:rPr>
          <w:rFonts w:ascii="Times New Roman" w:hAnsi="Times New Roman" w:cs="Times New Roman"/>
          <w:sz w:val="24"/>
        </w:rPr>
        <w:t xml:space="preserve"> бюджетной сметой и в пределах установленных норм: </w:t>
      </w:r>
    </w:p>
    <w:p w:rsidR="00A7494C" w:rsidRPr="00380279" w:rsidRDefault="00A7494C" w:rsidP="00A7494C">
      <w:pPr>
        <w:numPr>
          <w:ilvl w:val="0"/>
          <w:numId w:val="2"/>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на междугородние переговоры, услуги по доступу в Интернет – по фактическому расходу;</w:t>
      </w:r>
    </w:p>
    <w:p w:rsidR="00A7494C" w:rsidRPr="00380279" w:rsidRDefault="00A7494C" w:rsidP="00A7494C">
      <w:pPr>
        <w:numPr>
          <w:ilvl w:val="0"/>
          <w:numId w:val="2"/>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10.2. В составе расходов будущих периодов на счете КБК 1.401.50.000 «Расходы будущих периодов» отражаются расходы по:</w:t>
      </w:r>
    </w:p>
    <w:p w:rsidR="00A7494C" w:rsidRPr="00380279" w:rsidRDefault="00A7494C" w:rsidP="00A7494C">
      <w:pPr>
        <w:numPr>
          <w:ilvl w:val="0"/>
          <w:numId w:val="6"/>
        </w:numPr>
        <w:ind w:left="0" w:firstLine="0"/>
        <w:jc w:val="both"/>
        <w:rPr>
          <w:rFonts w:ascii="Times New Roman" w:hAnsi="Times New Roman" w:cs="Times New Roman"/>
          <w:sz w:val="24"/>
        </w:rPr>
      </w:pPr>
      <w:r w:rsidRPr="00380279">
        <w:rPr>
          <w:rFonts w:ascii="Times New Roman" w:hAnsi="Times New Roman" w:cs="Times New Roman"/>
          <w:sz w:val="24"/>
        </w:rPr>
        <w:t>страхованию имущества, гражданской ответственности;</w:t>
      </w:r>
    </w:p>
    <w:p w:rsidR="00A7494C" w:rsidRPr="00380279" w:rsidRDefault="00A7494C" w:rsidP="00A7494C">
      <w:pPr>
        <w:numPr>
          <w:ilvl w:val="0"/>
          <w:numId w:val="6"/>
        </w:numPr>
        <w:ind w:left="0" w:firstLine="0"/>
        <w:jc w:val="both"/>
        <w:rPr>
          <w:rFonts w:ascii="Times New Roman" w:hAnsi="Times New Roman" w:cs="Times New Roman"/>
          <w:sz w:val="24"/>
        </w:rPr>
      </w:pPr>
      <w:r w:rsidRPr="00380279">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A7494C" w:rsidRPr="00380279" w:rsidRDefault="00A7494C" w:rsidP="00A7494C">
      <w:pPr>
        <w:numPr>
          <w:ilvl w:val="0"/>
          <w:numId w:val="6"/>
        </w:numPr>
        <w:ind w:left="0" w:firstLine="0"/>
        <w:jc w:val="both"/>
        <w:rPr>
          <w:rFonts w:ascii="Times New Roman" w:hAnsi="Times New Roman" w:cs="Times New Roman"/>
          <w:sz w:val="24"/>
        </w:rPr>
      </w:pPr>
      <w:r w:rsidRPr="00380279">
        <w:rPr>
          <w:rFonts w:ascii="Times New Roman" w:hAnsi="Times New Roman" w:cs="Times New Roman"/>
          <w:sz w:val="24"/>
        </w:rPr>
        <w:t>…</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380279">
        <w:rPr>
          <w:rFonts w:ascii="Times New Roman" w:hAnsi="Times New Roman" w:cs="Times New Roman"/>
          <w:sz w:val="24"/>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 </w:t>
      </w:r>
      <w:r w:rsidRPr="00380279">
        <w:rPr>
          <w:rFonts w:ascii="Times New Roman" w:hAnsi="Times New Roman" w:cs="Times New Roman"/>
          <w:sz w:val="24"/>
        </w:rPr>
        <w:br/>
        <w:t>Основание: пункты 302, 302.1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Основание: пункт 66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iCs/>
          <w:sz w:val="24"/>
        </w:rPr>
        <w:t>10.4</w:t>
      </w:r>
      <w:r w:rsidRPr="00380279">
        <w:rPr>
          <w:rFonts w:ascii="Times New Roman" w:hAnsi="Times New Roman" w:cs="Times New Roman"/>
          <w:i/>
          <w:iCs/>
          <w:sz w:val="24"/>
        </w:rPr>
        <w:t xml:space="preserve">. </w:t>
      </w:r>
      <w:r w:rsidRPr="00380279">
        <w:rPr>
          <w:rFonts w:ascii="Times New Roman" w:hAnsi="Times New Roman" w:cs="Times New Roman"/>
          <w:sz w:val="24"/>
        </w:rPr>
        <w:t>В учреждении создаются: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xml:space="preserve">– резерв на предстоящую оплату отпусков. Порядок расчета резерва приведен в </w:t>
      </w:r>
      <w:r w:rsidRPr="006A629C">
        <w:rPr>
          <w:rFonts w:ascii="Times New Roman" w:hAnsi="Times New Roman" w:cs="Times New Roman"/>
          <w:color w:val="FF0000"/>
          <w:sz w:val="24"/>
        </w:rPr>
        <w:t>приложении 15;</w:t>
      </w:r>
      <w:r w:rsidRPr="006A629C">
        <w:rPr>
          <w:rFonts w:ascii="Times New Roman" w:hAnsi="Times New Roman" w:cs="Times New Roman"/>
          <w:color w:val="FF0000"/>
          <w:sz w:val="24"/>
        </w:rPr>
        <w:br/>
      </w:r>
      <w:r w:rsidRPr="00380279">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r w:rsidRPr="00380279">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r w:rsidRPr="00380279">
        <w:rPr>
          <w:rFonts w:ascii="Times New Roman" w:hAnsi="Times New Roman" w:cs="Times New Roman"/>
          <w:sz w:val="24"/>
        </w:rPr>
        <w:br/>
        <w:t>Основание: пункты 302, 302.1 Инструкции к Единому плану счетов № 157н, пункт 11 СГС «Доходы».</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6A629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6A629C">
        <w:rPr>
          <w:rFonts w:ascii="Times New Roman" w:hAnsi="Times New Roman" w:cs="Times New Roman"/>
          <w:b/>
          <w:i/>
          <w:iCs/>
          <w:sz w:val="24"/>
        </w:rPr>
        <w:t>11. Санкционирование расходов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Принятие бюджетных (денежных) обязательств к учету осуществлять в пределах </w:t>
      </w:r>
      <w:r w:rsidRPr="00380279">
        <w:rPr>
          <w:rFonts w:ascii="Times New Roman" w:hAnsi="Times New Roman" w:cs="Times New Roman"/>
          <w:sz w:val="24"/>
        </w:rPr>
        <w:br/>
        <w:t>лимитов бюджетных обязательств в порядке, приведенном в приложении 9.</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6A629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6A629C">
        <w:rPr>
          <w:rFonts w:ascii="Times New Roman" w:hAnsi="Times New Roman" w:cs="Times New Roman"/>
          <w:b/>
          <w:i/>
          <w:iCs/>
          <w:sz w:val="24"/>
        </w:rPr>
        <w:t>12. События после отчетной даты</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6A629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rPr>
      </w:pPr>
      <w:r w:rsidRPr="00380279">
        <w:rPr>
          <w:rFonts w:ascii="Times New Roman" w:hAnsi="Times New Roman" w:cs="Times New Roman"/>
          <w:sz w:val="24"/>
        </w:rPr>
        <w:t xml:space="preserve">Признание в учете и раскрытие в бюджетной отчетности событий после отчетной даты осуществляется в порядке, приведенном </w:t>
      </w:r>
      <w:r w:rsidRPr="006A629C">
        <w:rPr>
          <w:rFonts w:ascii="Times New Roman" w:hAnsi="Times New Roman" w:cs="Times New Roman"/>
          <w:color w:val="FF0000"/>
          <w:sz w:val="24"/>
        </w:rPr>
        <w:t>в приложении 16.</w:t>
      </w:r>
    </w:p>
    <w:p w:rsidR="00A7494C" w:rsidRPr="006A629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rPr>
      </w:pPr>
      <w:r w:rsidRPr="006A629C">
        <w:rPr>
          <w:rFonts w:ascii="Times New Roman" w:hAnsi="Times New Roman" w:cs="Times New Roman"/>
          <w:color w:val="FF0000"/>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VI</w:t>
      </w:r>
      <w:r w:rsidRPr="00380279">
        <w:rPr>
          <w:rFonts w:ascii="Times New Roman" w:hAnsi="Times New Roman" w:cs="Times New Roman"/>
          <w:b/>
          <w:bCs/>
          <w:sz w:val="24"/>
        </w:rPr>
        <w:t>. Инвентаризация имущества и обязательств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t xml:space="preserve"> </w:t>
      </w:r>
      <w:r w:rsidRPr="00380279">
        <w:rPr>
          <w:rFonts w:ascii="Times New Roman" w:hAnsi="Times New Roman" w:cs="Times New Roman"/>
          <w:sz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статья 11 Закона от 06.12.2011 № 402-ФЗ, раздел </w:t>
      </w:r>
      <w:r w:rsidRPr="00380279">
        <w:rPr>
          <w:rFonts w:ascii="Times New Roman" w:hAnsi="Times New Roman" w:cs="Times New Roman"/>
          <w:sz w:val="24"/>
          <w:lang w:val="en-US"/>
        </w:rPr>
        <w:t>VIII</w:t>
      </w:r>
      <w:r w:rsidRPr="00380279">
        <w:rPr>
          <w:rFonts w:ascii="Times New Roman" w:hAnsi="Times New Roman" w:cs="Times New Roman"/>
          <w:sz w:val="24"/>
        </w:rPr>
        <w:t xml:space="preserve"> СГС «Концептуальные основы бухучета и отчетности».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2. Состав комиссии для проведения внезапной ревизии кассы приведен в </w:t>
      </w:r>
      <w:r w:rsidRPr="006A629C">
        <w:rPr>
          <w:rFonts w:ascii="Times New Roman" w:hAnsi="Times New Roman" w:cs="Times New Roman"/>
          <w:color w:val="FF0000"/>
          <w:sz w:val="24"/>
        </w:rPr>
        <w:t>приложении 4</w:t>
      </w: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3. Руководителями обособленных структурных подразделений создаются инвентаризационные комиссии из числа сотрудников подразделения приказом по </w:t>
      </w:r>
      <w:r w:rsidRPr="00380279">
        <w:rPr>
          <w:rFonts w:ascii="Times New Roman" w:hAnsi="Times New Roman" w:cs="Times New Roman"/>
          <w:sz w:val="24"/>
        </w:rPr>
        <w:br/>
        <w:t>подразделению.</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VII</w:t>
      </w:r>
      <w:r w:rsidRPr="00380279">
        <w:rPr>
          <w:rFonts w:ascii="Times New Roman" w:hAnsi="Times New Roman" w:cs="Times New Roman"/>
          <w:b/>
          <w:bCs/>
          <w:sz w:val="24"/>
        </w:rPr>
        <w:t>. Порядок организации и обеспечения внутреннего финансового контроля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руководитель учреждения, его заместители;</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главный бухгалтер, сотрудники бухгалтерии;</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начальник планово-экономического отдела, сотрудники отдела;</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начальник юридического отдела, сотрудники отдела;</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иные должностные лица учреждения в соответствии со своими обязанностями.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2. Положение о внутреннем финансовом контроле и график проведения внутренних </w:t>
      </w:r>
      <w:r w:rsidRPr="00380279">
        <w:rPr>
          <w:rFonts w:ascii="Times New Roman" w:hAnsi="Times New Roman" w:cs="Times New Roman"/>
          <w:sz w:val="24"/>
        </w:rPr>
        <w:br/>
        <w:t xml:space="preserve">проверок финансово-хозяйственной деятельности приведены в </w:t>
      </w:r>
      <w:r w:rsidRPr="006A629C">
        <w:rPr>
          <w:rFonts w:ascii="Times New Roman" w:hAnsi="Times New Roman" w:cs="Times New Roman"/>
          <w:color w:val="FF0000"/>
          <w:sz w:val="24"/>
        </w:rPr>
        <w:t>приложении 14.</w:t>
      </w:r>
      <w:r w:rsidRPr="00380279">
        <w:rPr>
          <w:rFonts w:ascii="Times New Roman" w:hAnsi="Times New Roman" w:cs="Times New Roman"/>
          <w:sz w:val="24"/>
        </w:rPr>
        <w:br/>
        <w:t>Основание: пункт 6 Инструкции к Единому плану счетов № 157н.</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sz w:val="24"/>
          <w:lang w:val="en-US"/>
        </w:rPr>
        <w:t>VIII</w:t>
      </w:r>
      <w:r w:rsidRPr="00380279">
        <w:rPr>
          <w:rFonts w:ascii="Times New Roman" w:hAnsi="Times New Roman" w:cs="Times New Roman"/>
          <w:b/>
          <w:bCs/>
          <w:sz w:val="24"/>
        </w:rPr>
        <w:t>. Бюджетная отчетность</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380279">
        <w:rPr>
          <w:rFonts w:ascii="Times New Roman" w:hAnsi="Times New Roman" w:cs="Times New Roman"/>
          <w:sz w:val="24"/>
        </w:rPr>
        <w:br/>
        <w:t>– квартальные – до 10-го числа месяца, следующего за отчетным периодом;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годовой – до 17 января года, следующего за отчетным годом.</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Обособленные структурные подразделения представляют отчетность главному бухгалтеру учреждения.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19 СГС «</w:t>
      </w:r>
      <w:r w:rsidRPr="00380279">
        <w:rPr>
          <w:rFonts w:ascii="Times New Roman" w:hAnsi="Times New Roman" w:cs="Times New Roman"/>
          <w:sz w:val="24"/>
          <w:shd w:val="clear" w:color="auto" w:fill="FFFFFF"/>
        </w:rPr>
        <w:t>Отчет о движении</w:t>
      </w:r>
      <w:r w:rsidRPr="00380279">
        <w:rPr>
          <w:rFonts w:ascii="Times New Roman" w:hAnsi="Times New Roman" w:cs="Times New Roman"/>
          <w:sz w:val="24"/>
        </w:rPr>
        <w:t> денежных средств».</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 xml:space="preserve">3. </w:t>
      </w:r>
      <w:r w:rsidRPr="00380279">
        <w:rPr>
          <w:rFonts w:ascii="Times New Roman" w:hAnsi="Times New Roman" w:cs="Times New Roman"/>
          <w:bCs/>
          <w:iCs/>
          <w:sz w:val="24"/>
        </w:rPr>
        <w:t>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 xml:space="preserve">Основание: часть 7.1 статьи 13 Закона от 06.12.2011 № 402-ФЗ.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sz w:val="24"/>
          <w:lang w:val="en-US"/>
        </w:rPr>
        <w:t>IX</w:t>
      </w:r>
      <w:r w:rsidRPr="00380279">
        <w:rPr>
          <w:rFonts w:ascii="Times New Roman" w:hAnsi="Times New Roman" w:cs="Times New Roman"/>
          <w:b/>
          <w:sz w:val="24"/>
        </w:rPr>
        <w:t xml:space="preserve">. Порядок передачи документов бухгалтерского учета </w:t>
      </w:r>
      <w:r w:rsidRPr="00380279">
        <w:rPr>
          <w:rFonts w:ascii="Times New Roman" w:hAnsi="Times New Roman" w:cs="Times New Roman"/>
          <w:b/>
          <w:sz w:val="24"/>
        </w:rPr>
        <w:br/>
        <w:t>при смене руководителя и главного бухгалтера</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xml:space="preserve">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w:t>
      </w:r>
      <w:r w:rsidRPr="00380279">
        <w:rPr>
          <w:rFonts w:ascii="Times New Roman" w:hAnsi="Times New Roman" w:cs="Times New Roman"/>
          <w:sz w:val="24"/>
        </w:rPr>
        <w:lastRenderedPageBreak/>
        <w:t>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xml:space="preserve">3. Передача документов бухучета, печатей и штампов осуществляется при участии комиссии, создаваемой в учреждении.  </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A7494C" w:rsidRPr="00380279" w:rsidRDefault="00A7494C" w:rsidP="00A7494C">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 </w:t>
      </w:r>
    </w:p>
    <w:p w:rsidR="00A7494C" w:rsidRPr="00380279" w:rsidRDefault="00A7494C" w:rsidP="00A7494C">
      <w:pPr>
        <w:jc w:val="both"/>
        <w:rPr>
          <w:rFonts w:ascii="Times New Roman" w:hAnsi="Times New Roman" w:cs="Times New Roman"/>
          <w:sz w:val="24"/>
        </w:rPr>
      </w:pPr>
      <w:r w:rsidRPr="00380279">
        <w:rPr>
          <w:rFonts w:ascii="Times New Roman" w:hAnsi="Times New Roman" w:cs="Times New Roman"/>
          <w:sz w:val="24"/>
        </w:rPr>
        <w:t>5. Передаются следующие документы:</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учетная политика со всеми приложениями;</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квартальные и годовые бухгалтерские отчеты и балансы, налоговые декларации;</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налоговые регистры;</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 задолженности учреждения, в том числе по уплате налогов;</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 состоянии лицевых счетов учреждения;</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по учету зарплаты и по персонифицированному учету;</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об условиях хранения и учета наличных денежных средств;</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договоры с поставщиками и подрядчиками, контрагентами, аренды и т. д.;</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договоры с покупателями услуг и работ, подрядчиками и поставщиками;</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об основных средствах, нематериальных активах и товарно-материальных ценностях;</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lastRenderedPageBreak/>
        <w:t>акты ревизий и проверок;</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бланки строгой отчетности;</w:t>
      </w:r>
    </w:p>
    <w:p w:rsidR="00A7494C" w:rsidRPr="00380279" w:rsidRDefault="00A7494C" w:rsidP="00A7494C">
      <w:pPr>
        <w:pStyle w:val="ListParagraph"/>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иная бухгалтерская документация, свидетельствующая о деятельности учреждения.</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Члены комиссии, имеющие замечания по содержанию акта, подписывают его с отметкой «</w:t>
      </w:r>
      <w:r w:rsidRPr="00380279">
        <w:rPr>
          <w:rFonts w:ascii="Times New Roman" w:hAnsi="Times New Roman" w:cs="Times New Roman"/>
          <w:i/>
          <w:sz w:val="24"/>
        </w:rPr>
        <w:t>Замечания прилагаются</w:t>
      </w:r>
      <w:r w:rsidRPr="00380279">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7. Акт приема-передачи оформляется в последний рабочий день увольняемого лица в учреждении.</w:t>
      </w: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38027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Приложение № 1</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к Положению</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A7494C" w:rsidRPr="000E42B3"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0E42B3">
        <w:rPr>
          <w:rFonts w:ascii="Times New Roman" w:hAnsi="Times New Roman" w:cs="Times New Roman"/>
          <w:sz w:val="24"/>
        </w:rPr>
        <w:t> </w:t>
      </w:r>
    </w:p>
    <w:p w:rsidR="00A7494C" w:rsidRPr="000E42B3"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0E42B3">
        <w:rPr>
          <w:rFonts w:ascii="Times New Roman" w:hAnsi="Times New Roman" w:cs="Times New Roman"/>
          <w:sz w:val="24"/>
        </w:rPr>
        <w:t>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12B1E">
        <w:rPr>
          <w:rFonts w:ascii="Times New Roman" w:hAnsi="Times New Roman" w:cs="Times New Roman"/>
          <w:sz w:val="28"/>
          <w:szCs w:val="28"/>
        </w:rPr>
        <w:t>Состав комиссии по поступлению и выбытию активов</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12B1E">
        <w:rPr>
          <w:rFonts w:ascii="Times New Roman" w:hAnsi="Times New Roman" w:cs="Times New Roman"/>
          <w:sz w:val="28"/>
          <w:szCs w:val="28"/>
        </w:rPr>
        <w:t>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12B1E">
        <w:rPr>
          <w:rFonts w:ascii="Times New Roman" w:hAnsi="Times New Roman" w:cs="Times New Roman"/>
          <w:sz w:val="28"/>
          <w:szCs w:val="28"/>
        </w:rPr>
        <w:t> </w:t>
      </w:r>
    </w:p>
    <w:p w:rsidR="00A7494C" w:rsidRPr="00750248"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712B1E">
        <w:rPr>
          <w:rFonts w:ascii="Times New Roman" w:hAnsi="Times New Roman" w:cs="Times New Roman"/>
          <w:sz w:val="28"/>
          <w:szCs w:val="28"/>
        </w:rPr>
        <w:t xml:space="preserve">1. Создать постоянно действующую комиссию по поступлению и выбытию активов в следующем составе: </w:t>
      </w:r>
      <w:r w:rsidRPr="00712B1E">
        <w:rPr>
          <w:rFonts w:ascii="Times New Roman" w:hAnsi="Times New Roman" w:cs="Times New Roman"/>
          <w:sz w:val="28"/>
          <w:szCs w:val="28"/>
        </w:rPr>
        <w:br/>
        <w:t xml:space="preserve">– </w:t>
      </w:r>
      <w:r w:rsidR="00750248">
        <w:rPr>
          <w:rFonts w:ascii="Times New Roman" w:hAnsi="Times New Roman" w:cs="Times New Roman"/>
          <w:sz w:val="28"/>
          <w:szCs w:val="28"/>
        </w:rPr>
        <w:t>специалист 1 категории, бухгалтер;</w:t>
      </w:r>
      <w:r w:rsidR="00750248">
        <w:rPr>
          <w:rFonts w:ascii="Times New Roman" w:hAnsi="Times New Roman" w:cs="Times New Roman"/>
          <w:sz w:val="28"/>
          <w:szCs w:val="28"/>
        </w:rPr>
        <w:br/>
        <w:t xml:space="preserve">– специалист </w:t>
      </w:r>
      <w:r w:rsidR="00750248" w:rsidRPr="00750248">
        <w:rPr>
          <w:rFonts w:ascii="Times New Roman" w:hAnsi="Times New Roman" w:cs="Times New Roman"/>
          <w:sz w:val="28"/>
          <w:szCs w:val="28"/>
        </w:rPr>
        <w:t xml:space="preserve">1 </w:t>
      </w:r>
      <w:r w:rsidR="00750248">
        <w:rPr>
          <w:rFonts w:ascii="Times New Roman" w:hAnsi="Times New Roman" w:cs="Times New Roman"/>
          <w:sz w:val="28"/>
          <w:szCs w:val="28"/>
        </w:rPr>
        <w:t>категории;</w:t>
      </w:r>
      <w:r w:rsidR="00750248">
        <w:rPr>
          <w:rFonts w:ascii="Times New Roman" w:hAnsi="Times New Roman" w:cs="Times New Roman"/>
          <w:sz w:val="28"/>
          <w:szCs w:val="28"/>
        </w:rPr>
        <w:br/>
        <w:t xml:space="preserve">– </w:t>
      </w:r>
      <w:r w:rsidR="00750248" w:rsidRPr="00750248">
        <w:rPr>
          <w:rFonts w:ascii="Times New Roman" w:hAnsi="Times New Roman" w:cs="Times New Roman"/>
          <w:sz w:val="28"/>
          <w:szCs w:val="28"/>
        </w:rPr>
        <w:t xml:space="preserve"> </w:t>
      </w:r>
      <w:r w:rsidR="00750248">
        <w:rPr>
          <w:rFonts w:ascii="Times New Roman" w:hAnsi="Times New Roman" w:cs="Times New Roman"/>
          <w:sz w:val="28"/>
          <w:szCs w:val="28"/>
        </w:rPr>
        <w:t>делопроизводитель;</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712B1E">
        <w:rPr>
          <w:rFonts w:ascii="Times New Roman" w:hAnsi="Times New Roman" w:cs="Times New Roman"/>
          <w:sz w:val="28"/>
          <w:szCs w:val="28"/>
        </w:rPr>
        <w:t>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2. Возложить на комиссию следующие обязанности:</w:t>
      </w:r>
      <w:r w:rsidRPr="00712B1E">
        <w:rPr>
          <w:rFonts w:ascii="Times New Roman" w:hAnsi="Times New Roman" w:cs="Times New Roman"/>
          <w:sz w:val="28"/>
          <w:szCs w:val="28"/>
        </w:rPr>
        <w:br/>
        <w:t>– осмотр объектов нефинансовых активов в целях принятия к бухучету;</w:t>
      </w:r>
      <w:r w:rsidRPr="00712B1E">
        <w:rPr>
          <w:rFonts w:ascii="Times New Roman" w:hAnsi="Times New Roman" w:cs="Times New Roman"/>
          <w:sz w:val="28"/>
          <w:szCs w:val="28"/>
        </w:rPr>
        <w:br/>
        <w:t>– определение оценочной (справедливой) стоимости нефинансовых активов в целях бухгалтерского учета;</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принятие решения об отнесении объектов имущества к основным средствам;</w:t>
      </w:r>
      <w:r w:rsidRPr="00712B1E">
        <w:rPr>
          <w:rFonts w:ascii="Times New Roman" w:hAnsi="Times New Roman" w:cs="Times New Roman"/>
          <w:sz w:val="28"/>
          <w:szCs w:val="28"/>
        </w:rPr>
        <w:br/>
        <w:t>– осмотр объектов нефинансовых активов, подлежащих списанию (выбытию);</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определение возможности использования отдельных узлов, деталей, материальных запасов ликвидируемых объектов;</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определение причин списания: физический и моральный износ, авария, стихийные бедствия и т. п.;</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lastRenderedPageBreak/>
        <w:t>– подготовка акта о списании объекта нефинансового актива и документов для согласования с вышестоящей организацией;</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принятие решения о сдаче вторичного сырья в организации приема вторичного сырья;</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выявление сомнительной и безнадежной для взыскания дебиторской задолженности;</w:t>
      </w: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566BB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566BBF">
        <w:rPr>
          <w:rFonts w:ascii="Times New Roman" w:hAnsi="Times New Roman" w:cs="Times New Roman"/>
          <w:sz w:val="28"/>
          <w:szCs w:val="28"/>
        </w:rPr>
        <w:t>2</w:t>
      </w:r>
      <w:r w:rsidRPr="00566BB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A7494C" w:rsidRPr="000E42B3"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0E42B3">
        <w:rPr>
          <w:rFonts w:ascii="Times New Roman" w:hAnsi="Times New Roman" w:cs="Times New Roman"/>
          <w:sz w:val="24"/>
        </w:rPr>
        <w:t> </w:t>
      </w:r>
    </w:p>
    <w:p w:rsidR="00A7494C"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A7494C" w:rsidRPr="00566BB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566BBF">
        <w:rPr>
          <w:rFonts w:ascii="Times New Roman" w:hAnsi="Times New Roman" w:cs="Times New Roman"/>
          <w:sz w:val="28"/>
          <w:szCs w:val="28"/>
        </w:rPr>
        <w:t xml:space="preserve"> </w:t>
      </w:r>
    </w:p>
    <w:p w:rsidR="00A7494C" w:rsidRPr="00566BB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66BBF">
        <w:rPr>
          <w:rFonts w:ascii="Times New Roman" w:hAnsi="Times New Roman" w:cs="Times New Roman"/>
          <w:sz w:val="28"/>
          <w:szCs w:val="28"/>
        </w:rPr>
        <w:t>Состав инвентаризационной комиссии</w:t>
      </w:r>
    </w:p>
    <w:p w:rsidR="00A7494C" w:rsidRPr="00566BB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66BBF">
        <w:rPr>
          <w:rFonts w:ascii="Times New Roman" w:hAnsi="Times New Roman" w:cs="Times New Roman"/>
          <w:sz w:val="28"/>
          <w:szCs w:val="28"/>
        </w:rPr>
        <w:t> </w:t>
      </w:r>
    </w:p>
    <w:p w:rsidR="00A7494C" w:rsidRPr="00566BB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66BBF">
        <w:rPr>
          <w:rFonts w:ascii="Times New Roman" w:hAnsi="Times New Roman" w:cs="Times New Roman"/>
          <w:sz w:val="28"/>
          <w:szCs w:val="28"/>
        </w:rPr>
        <w:t xml:space="preserve">1. Создать постоянно действующую инвентаризационную комиссию в следующем составе: </w:t>
      </w:r>
    </w:p>
    <w:p w:rsidR="00A7494C" w:rsidRPr="00566BB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66BBF">
        <w:rPr>
          <w:rFonts w:ascii="Times New Roman" w:hAnsi="Times New Roman" w:cs="Times New Roman"/>
          <w:sz w:val="28"/>
          <w:szCs w:val="28"/>
        </w:rPr>
        <w:t> </w:t>
      </w:r>
    </w:p>
    <w:tbl>
      <w:tblPr>
        <w:tblW w:w="7372" w:type="dxa"/>
        <w:tblCellMar>
          <w:top w:w="15" w:type="dxa"/>
          <w:left w:w="15" w:type="dxa"/>
          <w:bottom w:w="15" w:type="dxa"/>
          <w:right w:w="15" w:type="dxa"/>
        </w:tblCellMar>
        <w:tblLook w:val="00A0" w:firstRow="1" w:lastRow="0" w:firstColumn="1" w:lastColumn="0" w:noHBand="0" w:noVBand="0"/>
      </w:tblPr>
      <w:tblGrid>
        <w:gridCol w:w="2969"/>
        <w:gridCol w:w="4403"/>
      </w:tblGrid>
      <w:tr w:rsidR="00A7494C" w:rsidRPr="00566BB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566BBF" w:rsidRDefault="00A7494C" w:rsidP="00A7494C">
            <w:pPr>
              <w:rPr>
                <w:rFonts w:ascii="Times New Roman" w:hAnsi="Times New Roman" w:cs="Times New Roman"/>
                <w:sz w:val="28"/>
                <w:szCs w:val="28"/>
              </w:rPr>
            </w:pPr>
            <w:r w:rsidRPr="00566BBF">
              <w:rPr>
                <w:rFonts w:ascii="Times New Roman" w:hAnsi="Times New Roman" w:cs="Times New Roman"/>
                <w:sz w:val="28"/>
                <w:szCs w:val="28"/>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566BBF" w:rsidRDefault="00750248" w:rsidP="00A7494C">
            <w:pPr>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r w:rsidR="00A7494C" w:rsidRPr="00566BBF">
              <w:rPr>
                <w:rFonts w:ascii="Times New Roman" w:hAnsi="Times New Roman" w:cs="Times New Roman"/>
                <w:sz w:val="28"/>
                <w:szCs w:val="28"/>
              </w:rPr>
              <w:t xml:space="preserve"> бухгалтер </w:t>
            </w:r>
          </w:p>
        </w:tc>
      </w:tr>
      <w:tr w:rsidR="00A7494C" w:rsidRPr="00566BB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566BBF" w:rsidRDefault="00A7494C" w:rsidP="00A7494C">
            <w:pPr>
              <w:rPr>
                <w:rFonts w:ascii="Times New Roman" w:hAnsi="Times New Roman" w:cs="Times New Roman"/>
                <w:sz w:val="28"/>
                <w:szCs w:val="28"/>
              </w:rPr>
            </w:pPr>
            <w:r w:rsidRPr="00566BBF">
              <w:rPr>
                <w:rFonts w:ascii="Times New Roman" w:hAnsi="Times New Roman" w:cs="Times New Roman"/>
                <w:sz w:val="28"/>
                <w:szCs w:val="28"/>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566BBF" w:rsidRDefault="00750248" w:rsidP="00A7494C">
            <w:pPr>
              <w:rPr>
                <w:rFonts w:ascii="Times New Roman" w:hAnsi="Times New Roman" w:cs="Times New Roman"/>
                <w:sz w:val="28"/>
                <w:szCs w:val="28"/>
              </w:rPr>
            </w:pPr>
            <w:r>
              <w:rPr>
                <w:rFonts w:ascii="Times New Roman" w:hAnsi="Times New Roman" w:cs="Times New Roman"/>
                <w:sz w:val="28"/>
                <w:szCs w:val="28"/>
              </w:rPr>
              <w:t>Специалист 1</w:t>
            </w:r>
            <w:r w:rsidR="00A7494C" w:rsidRPr="00566BBF">
              <w:rPr>
                <w:rFonts w:ascii="Times New Roman" w:hAnsi="Times New Roman" w:cs="Times New Roman"/>
                <w:sz w:val="28"/>
                <w:szCs w:val="28"/>
              </w:rPr>
              <w:t xml:space="preserve"> категории, </w:t>
            </w:r>
          </w:p>
        </w:tc>
      </w:tr>
      <w:tr w:rsidR="00A7494C" w:rsidRPr="00566BB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566BBF" w:rsidRDefault="00A7494C" w:rsidP="00A7494C">
            <w:pPr>
              <w:rPr>
                <w:rFonts w:ascii="Times New Roman" w:hAnsi="Times New Roman" w:cs="Times New Roman"/>
                <w:sz w:val="28"/>
                <w:szCs w:val="28"/>
              </w:rPr>
            </w:pPr>
            <w:r w:rsidRPr="00566BBF">
              <w:rPr>
                <w:rFonts w:ascii="Times New Roman" w:hAnsi="Times New Roman" w:cs="Times New Roman"/>
                <w:b/>
                <w:bCs/>
                <w:i/>
                <w:iCs/>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566BBF" w:rsidRDefault="00750248" w:rsidP="00A7494C">
            <w:pPr>
              <w:rPr>
                <w:rFonts w:ascii="Times New Roman" w:hAnsi="Times New Roman" w:cs="Times New Roman"/>
                <w:sz w:val="28"/>
                <w:szCs w:val="28"/>
              </w:rPr>
            </w:pPr>
            <w:r>
              <w:rPr>
                <w:rFonts w:ascii="Times New Roman" w:hAnsi="Times New Roman" w:cs="Times New Roman"/>
                <w:sz w:val="28"/>
                <w:szCs w:val="28"/>
              </w:rPr>
              <w:t>Специалист по</w:t>
            </w:r>
            <w:r w:rsidR="009D1A29">
              <w:rPr>
                <w:rFonts w:ascii="Times New Roman" w:hAnsi="Times New Roman" w:cs="Times New Roman"/>
                <w:sz w:val="28"/>
                <w:szCs w:val="28"/>
              </w:rPr>
              <w:t xml:space="preserve"> </w:t>
            </w:r>
            <w:r>
              <w:rPr>
                <w:rFonts w:ascii="Times New Roman" w:hAnsi="Times New Roman" w:cs="Times New Roman"/>
                <w:sz w:val="28"/>
                <w:szCs w:val="28"/>
              </w:rPr>
              <w:t>делопроизводству</w:t>
            </w:r>
          </w:p>
        </w:tc>
      </w:tr>
    </w:tbl>
    <w:p w:rsidR="00A7494C" w:rsidRPr="00566BB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66BBF">
        <w:rPr>
          <w:rFonts w:ascii="Times New Roman" w:hAnsi="Times New Roman" w:cs="Times New Roman"/>
          <w:sz w:val="28"/>
          <w:szCs w:val="28"/>
        </w:rPr>
        <w:t xml:space="preserve"> </w:t>
      </w:r>
    </w:p>
    <w:p w:rsidR="00A7494C" w:rsidRPr="00566BB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66BBF">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566BBF">
        <w:rPr>
          <w:rFonts w:ascii="Times New Roman" w:hAnsi="Times New Roman" w:cs="Times New Roman"/>
          <w:sz w:val="28"/>
          <w:szCs w:val="28"/>
        </w:rPr>
        <w:t>Возложить на постоянно действующую инвентаризационную комиссию следующие обязанности:</w:t>
      </w:r>
    </w:p>
    <w:p w:rsidR="00A7494C" w:rsidRPr="00566BBF" w:rsidRDefault="00A7494C" w:rsidP="00A7494C">
      <w:pPr>
        <w:numPr>
          <w:ilvl w:val="0"/>
          <w:numId w:val="12"/>
        </w:numPr>
        <w:tabs>
          <w:tab w:val="clear" w:pos="720"/>
        </w:tabs>
        <w:ind w:left="0" w:firstLine="0"/>
        <w:rPr>
          <w:rFonts w:ascii="Times New Roman" w:hAnsi="Times New Roman" w:cs="Times New Roman"/>
          <w:sz w:val="28"/>
          <w:szCs w:val="28"/>
        </w:rPr>
      </w:pPr>
      <w:r w:rsidRPr="00566BBF">
        <w:rPr>
          <w:rFonts w:ascii="Times New Roman" w:hAnsi="Times New Roman" w:cs="Times New Roman"/>
          <w:sz w:val="28"/>
          <w:szCs w:val="28"/>
        </w:rPr>
        <w:t>проводить инвентаризацию (в т. ч. обязательную) в соответствии с порядком и графиком проведения инвентаризаций;</w:t>
      </w:r>
    </w:p>
    <w:p w:rsidR="00A7494C" w:rsidRPr="00566BBF" w:rsidRDefault="00A7494C" w:rsidP="00A7494C">
      <w:pPr>
        <w:numPr>
          <w:ilvl w:val="0"/>
          <w:numId w:val="12"/>
        </w:numPr>
        <w:tabs>
          <w:tab w:val="clear" w:pos="720"/>
        </w:tabs>
        <w:ind w:left="0" w:firstLine="0"/>
        <w:rPr>
          <w:rFonts w:ascii="Times New Roman" w:hAnsi="Times New Roman" w:cs="Times New Roman"/>
          <w:sz w:val="28"/>
          <w:szCs w:val="28"/>
        </w:rPr>
      </w:pPr>
      <w:r w:rsidRPr="00566BBF">
        <w:rPr>
          <w:rFonts w:ascii="Times New Roman" w:hAnsi="Times New Roman" w:cs="Times New Roman"/>
          <w:sz w:val="28"/>
          <w:szCs w:val="28"/>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A7494C" w:rsidRPr="00566BBF" w:rsidRDefault="00A7494C" w:rsidP="00A7494C">
      <w:pPr>
        <w:numPr>
          <w:ilvl w:val="0"/>
          <w:numId w:val="12"/>
        </w:numPr>
        <w:tabs>
          <w:tab w:val="clear" w:pos="720"/>
        </w:tabs>
        <w:ind w:left="0" w:firstLine="0"/>
        <w:rPr>
          <w:rFonts w:ascii="Times New Roman" w:hAnsi="Times New Roman" w:cs="Times New Roman"/>
          <w:sz w:val="28"/>
          <w:szCs w:val="28"/>
        </w:rPr>
      </w:pPr>
      <w:r w:rsidRPr="00566BBF">
        <w:rPr>
          <w:rFonts w:ascii="Times New Roman" w:hAnsi="Times New Roman" w:cs="Times New Roman"/>
          <w:sz w:val="28"/>
          <w:szCs w:val="28"/>
        </w:rPr>
        <w:t>правильно и своевременно оформлять материалы инвентаризации;</w:t>
      </w: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lastRenderedPageBreak/>
        <w:t xml:space="preserve">Приложение № </w:t>
      </w:r>
      <w:r w:rsidRPr="000C446F">
        <w:rPr>
          <w:rFonts w:ascii="Times New Roman" w:hAnsi="Times New Roman" w:cs="Times New Roman"/>
          <w:bCs/>
          <w:iCs/>
          <w:sz w:val="28"/>
        </w:rPr>
        <w:t>3</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A7494C" w:rsidRPr="000C446F"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Состав комиссии по проверке показаний одометров автотранспорта</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8"/>
        </w:rPr>
      </w:pPr>
      <w:r w:rsidRPr="000C446F">
        <w:rPr>
          <w:rFonts w:ascii="Times New Roman" w:hAnsi="Times New Roman" w:cs="Times New Roman"/>
          <w:sz w:val="28"/>
          <w:szCs w:val="28"/>
        </w:rPr>
        <w:br/>
      </w:r>
      <w:r w:rsidRPr="000C446F">
        <w:rPr>
          <w:rFonts w:ascii="Times New Roman" w:hAnsi="Times New Roman" w:cs="Times New Roman"/>
          <w:bCs/>
          <w:iCs/>
          <w:sz w:val="28"/>
        </w:rPr>
        <w:t xml:space="preserve">– </w:t>
      </w:r>
      <w:r w:rsidR="00750248">
        <w:rPr>
          <w:rFonts w:ascii="Times New Roman" w:hAnsi="Times New Roman" w:cs="Times New Roman"/>
          <w:bCs/>
          <w:iCs/>
          <w:sz w:val="28"/>
        </w:rPr>
        <w:t xml:space="preserve">специалист 1 категории, </w:t>
      </w:r>
      <w:r w:rsidRPr="000C446F">
        <w:rPr>
          <w:rFonts w:ascii="Times New Roman" w:hAnsi="Times New Roman" w:cs="Times New Roman"/>
          <w:bCs/>
          <w:iCs/>
          <w:sz w:val="28"/>
        </w:rPr>
        <w:t>бухгалтер;</w:t>
      </w:r>
    </w:p>
    <w:p w:rsidR="00A7494C" w:rsidRPr="000C446F" w:rsidRDefault="00750248"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8"/>
        </w:rPr>
      </w:pPr>
      <w:r>
        <w:rPr>
          <w:rFonts w:ascii="Times New Roman" w:hAnsi="Times New Roman" w:cs="Times New Roman"/>
          <w:bCs/>
          <w:iCs/>
          <w:sz w:val="28"/>
        </w:rPr>
        <w:t xml:space="preserve">– специалист 1 категории </w:t>
      </w:r>
      <w:r w:rsidR="00A7494C" w:rsidRPr="000C446F">
        <w:rPr>
          <w:rFonts w:ascii="Times New Roman" w:hAnsi="Times New Roman" w:cs="Times New Roman"/>
          <w:bCs/>
          <w:iCs/>
          <w:sz w:val="28"/>
        </w:rPr>
        <w:t>;</w:t>
      </w:r>
    </w:p>
    <w:p w:rsidR="00A7494C" w:rsidRPr="000C446F" w:rsidRDefault="00750248"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iCs/>
          <w:sz w:val="28"/>
        </w:rPr>
        <w:t>–  специалист по делопроизводству</w:t>
      </w:r>
      <w:r w:rsidR="00A7494C" w:rsidRPr="000C446F">
        <w:rPr>
          <w:rFonts w:ascii="Times New Roman" w:hAnsi="Times New Roman" w:cs="Times New Roman"/>
          <w:bCs/>
          <w:iCs/>
          <w:sz w:val="28"/>
        </w:rPr>
        <w:t>;</w:t>
      </w:r>
      <w:r w:rsidR="00A7494C"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2. Возложить на комиссию следующие обязанности:</w:t>
      </w:r>
    </w:p>
    <w:p w:rsidR="00A7494C" w:rsidRPr="000C446F" w:rsidRDefault="00A7494C" w:rsidP="00A7494C">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наличия пломб и правильности пломбирования спидометра;</w:t>
      </w:r>
    </w:p>
    <w:p w:rsidR="00A7494C" w:rsidRPr="000C446F" w:rsidRDefault="00A7494C" w:rsidP="00A7494C">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показаний одометра;</w:t>
      </w:r>
    </w:p>
    <w:p w:rsidR="00A7494C" w:rsidRPr="000C446F" w:rsidRDefault="00A7494C" w:rsidP="00A7494C">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bCs/>
          <w:iCs/>
          <w:sz w:val="28"/>
        </w:rPr>
        <w:t>проверка правильности оформления первичных документов бухучета, полноты и</w:t>
      </w:r>
      <w:r w:rsidRPr="000C446F">
        <w:rPr>
          <w:rFonts w:ascii="Times New Roman" w:hAnsi="Times New Roman" w:cs="Times New Roman"/>
          <w:iCs/>
          <w:sz w:val="28"/>
          <w:szCs w:val="28"/>
        </w:rPr>
        <w:t xml:space="preserve"> </w:t>
      </w:r>
      <w:r w:rsidRPr="000C446F">
        <w:rPr>
          <w:rFonts w:ascii="Times New Roman" w:hAnsi="Times New Roman" w:cs="Times New Roman"/>
          <w:bCs/>
          <w:iCs/>
          <w:sz w:val="28"/>
        </w:rPr>
        <w:t>качества ведения документооборота по автомобилю (заполнение всех реквизитов</w:t>
      </w:r>
      <w:r w:rsidRPr="000C446F">
        <w:rPr>
          <w:rFonts w:ascii="Times New Roman" w:hAnsi="Times New Roman" w:cs="Times New Roman"/>
          <w:iCs/>
          <w:sz w:val="28"/>
          <w:szCs w:val="28"/>
        </w:rPr>
        <w:t xml:space="preserve"> </w:t>
      </w:r>
      <w:r w:rsidRPr="000C446F">
        <w:rPr>
          <w:rFonts w:ascii="Times New Roman" w:hAnsi="Times New Roman" w:cs="Times New Roman"/>
          <w:bCs/>
          <w:iCs/>
          <w:sz w:val="28"/>
        </w:rPr>
        <w:t>путевых листов, проставление необходимых подписей, наличие неоговоренных</w:t>
      </w:r>
      <w:r w:rsidRPr="000C446F">
        <w:rPr>
          <w:rFonts w:ascii="Times New Roman" w:hAnsi="Times New Roman" w:cs="Times New Roman"/>
          <w:iCs/>
          <w:sz w:val="28"/>
          <w:szCs w:val="28"/>
        </w:rPr>
        <w:t xml:space="preserve"> </w:t>
      </w:r>
      <w:r w:rsidRPr="000C446F">
        <w:rPr>
          <w:rFonts w:ascii="Times New Roman" w:hAnsi="Times New Roman" w:cs="Times New Roman"/>
          <w:sz w:val="28"/>
          <w:szCs w:val="28"/>
        </w:rPr>
        <w:br/>
      </w:r>
      <w:r w:rsidRPr="000C446F">
        <w:rPr>
          <w:rFonts w:ascii="Times New Roman" w:hAnsi="Times New Roman" w:cs="Times New Roman"/>
          <w:bCs/>
          <w:iCs/>
          <w:sz w:val="28"/>
        </w:rPr>
        <w:t>исправлений, наличие и заполнение журнала выхода и возвращения</w:t>
      </w:r>
      <w:r w:rsidRPr="000C446F">
        <w:rPr>
          <w:rFonts w:ascii="Times New Roman" w:hAnsi="Times New Roman" w:cs="Times New Roman"/>
          <w:iCs/>
          <w:sz w:val="28"/>
          <w:szCs w:val="28"/>
        </w:rPr>
        <w:t xml:space="preserve"> </w:t>
      </w:r>
      <w:r w:rsidRPr="000C446F">
        <w:rPr>
          <w:rFonts w:ascii="Times New Roman" w:hAnsi="Times New Roman" w:cs="Times New Roman"/>
          <w:sz w:val="28"/>
          <w:szCs w:val="28"/>
        </w:rPr>
        <w:br/>
      </w:r>
      <w:r w:rsidRPr="000C446F">
        <w:rPr>
          <w:rFonts w:ascii="Times New Roman" w:hAnsi="Times New Roman" w:cs="Times New Roman"/>
          <w:bCs/>
          <w:iCs/>
          <w:sz w:val="28"/>
        </w:rPr>
        <w:t>автотранспорта, журнала выдачи путевых листов).</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C446F">
        <w:rPr>
          <w:rFonts w:ascii="Times New Roman" w:hAnsi="Times New Roman" w:cs="Times New Roman"/>
          <w:sz w:val="28"/>
          <w:szCs w:val="28"/>
        </w:rPr>
        <w:t> </w:t>
      </w: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lastRenderedPageBreak/>
        <w:t xml:space="preserve">Приложение № </w:t>
      </w:r>
      <w:r w:rsidRPr="000C446F">
        <w:rPr>
          <w:rFonts w:ascii="Times New Roman" w:hAnsi="Times New Roman" w:cs="Times New Roman"/>
          <w:bCs/>
          <w:iCs/>
          <w:sz w:val="28"/>
        </w:rPr>
        <w:t>4</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A7494C" w:rsidRPr="000C446F"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6"/>
          <w:szCs w:val="26"/>
          <w:u w:val="single"/>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Состав комиссии для проведения внезапной ревизии кассы</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A7494C" w:rsidRPr="000C446F" w:rsidRDefault="00750248" w:rsidP="00A7494C">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iCs/>
          <w:sz w:val="28"/>
        </w:rPr>
        <w:t xml:space="preserve">Специалист 1 категории, </w:t>
      </w:r>
      <w:r w:rsidR="00A7494C" w:rsidRPr="000C446F">
        <w:rPr>
          <w:rFonts w:ascii="Times New Roman" w:hAnsi="Times New Roman" w:cs="Times New Roman"/>
          <w:bCs/>
          <w:iCs/>
          <w:sz w:val="28"/>
        </w:rPr>
        <w:t>бухгалтер (председатель комиссии)</w:t>
      </w:r>
      <w:r w:rsidR="00A7494C" w:rsidRPr="000C446F">
        <w:rPr>
          <w:rFonts w:ascii="Times New Roman" w:hAnsi="Times New Roman" w:cs="Times New Roman"/>
          <w:sz w:val="28"/>
          <w:szCs w:val="28"/>
        </w:rPr>
        <w:t>;</w:t>
      </w:r>
    </w:p>
    <w:p w:rsidR="00A7494C" w:rsidRPr="000C446F" w:rsidRDefault="00750248" w:rsidP="00A7494C">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iCs/>
          <w:sz w:val="28"/>
        </w:rPr>
        <w:t>Специалист 1 категории</w:t>
      </w:r>
      <w:r w:rsidR="00A7494C" w:rsidRPr="000C446F">
        <w:rPr>
          <w:rFonts w:ascii="Times New Roman" w:hAnsi="Times New Roman" w:cs="Times New Roman"/>
          <w:sz w:val="28"/>
          <w:szCs w:val="28"/>
        </w:rPr>
        <w:t>;</w:t>
      </w:r>
    </w:p>
    <w:p w:rsidR="00A7494C" w:rsidRPr="000C446F" w:rsidRDefault="00750248" w:rsidP="00A7494C">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iCs/>
          <w:sz w:val="28"/>
        </w:rPr>
        <w:t>Специалист по делопроизводству</w:t>
      </w:r>
      <w:r w:rsidR="00A7494C" w:rsidRPr="000C446F">
        <w:rPr>
          <w:rFonts w:ascii="Times New Roman" w:hAnsi="Times New Roman" w:cs="Times New Roman"/>
          <w:sz w:val="28"/>
          <w:szCs w:val="28"/>
        </w:rPr>
        <w:t>;</w:t>
      </w:r>
      <w:r w:rsidR="00A7494C" w:rsidRPr="000C446F">
        <w:rPr>
          <w:rFonts w:ascii="Times New Roman" w:hAnsi="Times New Roman" w:cs="Times New Roman"/>
          <w:iCs/>
          <w:sz w:val="28"/>
          <w:szCs w:val="28"/>
        </w:rPr>
        <w:t xml:space="preserve">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8"/>
          <w:szCs w:val="28"/>
        </w:rPr>
      </w:pP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60"/>
        <w:jc w:val="both"/>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 xml:space="preserve">           2. Возложить на комиссию следующие обязанности:</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осуществления кассовых и банковских операций;</w:t>
      </w: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условий, обеспечивающих сохранность денежных средств и денежных документов;</w:t>
      </w: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полноты и своевременности отражения в учете поступления наличных денег в кассу;</w:t>
      </w: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использования полученных средств по прямому назначению;</w:t>
      </w: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соблюдения лимита кассы;</w:t>
      </w: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правильности учета бланков строгой отчетности;</w:t>
      </w: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полный пересчет денежной наличности и проверка других ценностей, находящихся в кассе;</w:t>
      </w: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сверка фактического остатка денежной наличности в кассе с данными, отраженными в кассовой книге;</w:t>
      </w:r>
    </w:p>
    <w:p w:rsidR="00A7494C" w:rsidRPr="000C446F" w:rsidRDefault="00A7494C" w:rsidP="00A7494C">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составление акта ревизии наличных денежных средств;</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spacing w:before="100" w:beforeAutospacing="1" w:after="100" w:afterAutospacing="1"/>
        <w:rPr>
          <w:rFonts w:ascii="Times New Roman" w:hAnsi="Times New Roman" w:cs="Times New Roman"/>
          <w:sz w:val="22"/>
          <w:szCs w:val="22"/>
        </w:rPr>
      </w:pPr>
    </w:p>
    <w:p w:rsidR="00A7494C" w:rsidRPr="000C446F" w:rsidRDefault="00A7494C" w:rsidP="00A7494C">
      <w:pPr>
        <w:spacing w:before="100" w:beforeAutospacing="1" w:after="100" w:afterAutospacing="1"/>
        <w:rPr>
          <w:rFonts w:ascii="Times New Roman" w:hAnsi="Times New Roman" w:cs="Times New Roman"/>
          <w:sz w:val="22"/>
          <w:szCs w:val="22"/>
        </w:rPr>
      </w:pPr>
    </w:p>
    <w:p w:rsidR="00A7494C" w:rsidRPr="000C446F"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lastRenderedPageBreak/>
        <w:t>Приложение № 5</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A7494C" w:rsidRPr="000C446F"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6"/>
          <w:szCs w:val="26"/>
          <w:u w:val="single"/>
        </w:rPr>
      </w:pPr>
      <w:r w:rsidRPr="000C446F">
        <w:rPr>
          <w:rFonts w:ascii="Times New Roman" w:hAnsi="Times New Roman" w:cs="Times New Roman"/>
          <w:sz w:val="28"/>
          <w:szCs w:val="28"/>
        </w:rPr>
        <w:t> </w:t>
      </w:r>
    </w:p>
    <w:p w:rsidR="00A7494C" w:rsidRPr="000C446F"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xml:space="preserve">Перечень должностей сотрудников, с которыми заключается договор </w:t>
      </w:r>
      <w:r w:rsidRPr="000C446F">
        <w:rPr>
          <w:rFonts w:ascii="Times New Roman" w:hAnsi="Times New Roman" w:cs="Times New Roman"/>
          <w:sz w:val="28"/>
          <w:szCs w:val="28"/>
        </w:rPr>
        <w:br/>
        <w:t>о полной материальной ответственности</w:t>
      </w:r>
    </w:p>
    <w:p w:rsidR="00A7494C" w:rsidRPr="000C446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tbl>
      <w:tblPr>
        <w:tblW w:w="9135" w:type="dxa"/>
        <w:tblCellMar>
          <w:top w:w="15" w:type="dxa"/>
          <w:left w:w="15" w:type="dxa"/>
          <w:bottom w:w="15" w:type="dxa"/>
          <w:right w:w="15" w:type="dxa"/>
        </w:tblCellMar>
        <w:tblLook w:val="00A0" w:firstRow="1" w:lastRow="0" w:firstColumn="1" w:lastColumn="0" w:noHBand="0" w:noVBand="0"/>
      </w:tblPr>
      <w:tblGrid>
        <w:gridCol w:w="1511"/>
        <w:gridCol w:w="7624"/>
      </w:tblGrid>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center"/>
              <w:rPr>
                <w:rFonts w:ascii="Times New Roman" w:hAnsi="Times New Roman" w:cs="Times New Roman"/>
                <w:sz w:val="28"/>
                <w:szCs w:val="28"/>
              </w:rPr>
            </w:pPr>
            <w:r w:rsidRPr="000C446F">
              <w:rPr>
                <w:rFonts w:ascii="Times New Roman" w:hAnsi="Times New Roman" w:cs="Times New Roman"/>
                <w:sz w:val="28"/>
                <w:szCs w:val="28"/>
              </w:rPr>
              <w:t>№ 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center"/>
              <w:rPr>
                <w:rFonts w:ascii="Times New Roman" w:hAnsi="Times New Roman" w:cs="Times New Roman"/>
                <w:sz w:val="28"/>
                <w:szCs w:val="28"/>
              </w:rPr>
            </w:pPr>
            <w:r w:rsidRPr="000C446F">
              <w:rPr>
                <w:rFonts w:ascii="Times New Roman" w:hAnsi="Times New Roman" w:cs="Times New Roman"/>
                <w:sz w:val="28"/>
                <w:szCs w:val="28"/>
              </w:rPr>
              <w:t>Должность</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center"/>
              <w:rPr>
                <w:rFonts w:ascii="Times New Roman" w:hAnsi="Times New Roman" w:cs="Times New Roman"/>
                <w:sz w:val="28"/>
                <w:szCs w:val="28"/>
              </w:rPr>
            </w:pPr>
            <w:r w:rsidRPr="000C446F">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750248" w:rsidP="00750248">
            <w:pPr>
              <w:rPr>
                <w:rFonts w:ascii="Times New Roman" w:hAnsi="Times New Roman" w:cs="Times New Roman"/>
                <w:sz w:val="28"/>
                <w:szCs w:val="28"/>
              </w:rPr>
            </w:pPr>
            <w:r>
              <w:rPr>
                <w:rFonts w:ascii="Times New Roman" w:hAnsi="Times New Roman" w:cs="Times New Roman"/>
                <w:bCs/>
                <w:iCs/>
                <w:sz w:val="28"/>
              </w:rPr>
              <w:t xml:space="preserve"> Специалист 1 категории</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center"/>
              <w:rPr>
                <w:rFonts w:ascii="Times New Roman" w:hAnsi="Times New Roman" w:cs="Times New Roman"/>
                <w:sz w:val="28"/>
                <w:szCs w:val="28"/>
              </w:rPr>
            </w:pPr>
            <w:r w:rsidRPr="000C446F">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750248" w:rsidP="00750248">
            <w:pPr>
              <w:rPr>
                <w:rFonts w:ascii="Times New Roman" w:hAnsi="Times New Roman" w:cs="Times New Roman"/>
                <w:sz w:val="28"/>
                <w:szCs w:val="28"/>
              </w:rPr>
            </w:pPr>
            <w:r>
              <w:rPr>
                <w:rFonts w:ascii="Times New Roman" w:hAnsi="Times New Roman" w:cs="Times New Roman"/>
                <w:sz w:val="28"/>
                <w:szCs w:val="28"/>
              </w:rPr>
              <w:t xml:space="preserve"> Специалист по делопроизводству</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750248">
            <w:pPr>
              <w:rPr>
                <w:rFonts w:ascii="Times New Roman" w:hAnsi="Times New Roman" w:cs="Times New Roman"/>
                <w:sz w:val="28"/>
                <w:szCs w:val="28"/>
              </w:rPr>
            </w:pPr>
          </w:p>
        </w:tc>
      </w:tr>
    </w:tbl>
    <w:p w:rsidR="00A7494C" w:rsidRPr="000C446F"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spacing w:before="100" w:beforeAutospacing="1" w:after="100" w:afterAutospacing="1"/>
        <w:rPr>
          <w:rFonts w:ascii="Times New Roman" w:hAnsi="Times New Roman" w:cs="Times New Roman"/>
          <w:sz w:val="28"/>
          <w:szCs w:val="28"/>
        </w:rPr>
      </w:pPr>
    </w:p>
    <w:p w:rsidR="00A7494C" w:rsidRPr="000C446F"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lastRenderedPageBreak/>
        <w:t xml:space="preserve">Приложение № </w:t>
      </w:r>
      <w:r w:rsidRPr="000C446F">
        <w:rPr>
          <w:rFonts w:ascii="Times New Roman" w:hAnsi="Times New Roman" w:cs="Times New Roman"/>
          <w:bCs/>
          <w:iCs/>
          <w:sz w:val="28"/>
          <w:szCs w:val="28"/>
        </w:rPr>
        <w:t>6</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A7494C" w:rsidRPr="000C446F" w:rsidRDefault="00A7494C" w:rsidP="00A7494C">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6"/>
          <w:szCs w:val="26"/>
          <w:u w:val="single"/>
        </w:rPr>
      </w:pPr>
      <w:r w:rsidRPr="000C446F">
        <w:rPr>
          <w:rFonts w:ascii="Times New Roman" w:hAnsi="Times New Roman" w:cs="Times New Roman"/>
          <w:sz w:val="28"/>
          <w:szCs w:val="28"/>
        </w:rPr>
        <w:t> </w:t>
      </w:r>
    </w:p>
    <w:p w:rsidR="00A7494C" w:rsidRPr="000C446F" w:rsidRDefault="00A7494C" w:rsidP="00A7494C">
      <w:pPr>
        <w:jc w:val="center"/>
        <w:rPr>
          <w:rFonts w:ascii="Times New Roman" w:hAnsi="Times New Roman" w:cs="Times New Roman"/>
          <w:sz w:val="24"/>
        </w:rPr>
      </w:pPr>
      <w:r w:rsidRPr="000C446F">
        <w:rPr>
          <w:rFonts w:ascii="Times New Roman" w:hAnsi="Times New Roman" w:cs="Times New Roman"/>
          <w:b/>
          <w:bCs/>
          <w:sz w:val="24"/>
        </w:rPr>
        <w:t>Рабочий план счетов</w:t>
      </w:r>
    </w:p>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w:t>
      </w:r>
    </w:p>
    <w:tbl>
      <w:tblPr>
        <w:tblW w:w="9900" w:type="dxa"/>
        <w:tblInd w:w="-45" w:type="dxa"/>
        <w:tblLayout w:type="fixed"/>
        <w:tblCellMar>
          <w:top w:w="15" w:type="dxa"/>
          <w:left w:w="15" w:type="dxa"/>
          <w:bottom w:w="15" w:type="dxa"/>
          <w:right w:w="15" w:type="dxa"/>
        </w:tblCellMar>
        <w:tblLook w:val="00A0" w:firstRow="1" w:lastRow="0" w:firstColumn="1" w:lastColumn="0" w:noHBand="0" w:noVBand="0"/>
      </w:tblPr>
      <w:tblGrid>
        <w:gridCol w:w="2144"/>
        <w:gridCol w:w="554"/>
        <w:gridCol w:w="962"/>
        <w:gridCol w:w="600"/>
        <w:gridCol w:w="591"/>
        <w:gridCol w:w="1449"/>
        <w:gridCol w:w="3600"/>
      </w:tblGrid>
      <w:tr w:rsidR="00A7494C" w:rsidRPr="000C446F" w:rsidTr="00A7494C">
        <w:tc>
          <w:tcPr>
            <w:tcW w:w="2144" w:type="dxa"/>
            <w:vMerge w:val="restart"/>
            <w:tcBorders>
              <w:top w:val="single" w:sz="4" w:space="0" w:color="auto"/>
              <w:left w:val="single" w:sz="4" w:space="0" w:color="auto"/>
              <w:bottom w:val="single" w:sz="4" w:space="0" w:color="auto"/>
              <w:right w:val="single" w:sz="4" w:space="0" w:color="auto"/>
            </w:tcBorders>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КБК</w:t>
            </w:r>
          </w:p>
        </w:tc>
        <w:tc>
          <w:tcPr>
            <w:tcW w:w="554" w:type="dxa"/>
            <w:vMerge w:val="restart"/>
            <w:tcBorders>
              <w:top w:val="single" w:sz="4" w:space="0" w:color="auto"/>
              <w:left w:val="single" w:sz="4" w:space="0" w:color="auto"/>
              <w:bottom w:val="single" w:sz="4" w:space="0" w:color="auto"/>
              <w:right w:val="single" w:sz="4" w:space="0" w:color="auto"/>
            </w:tcBorders>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КФО</w:t>
            </w:r>
          </w:p>
        </w:tc>
        <w:tc>
          <w:tcPr>
            <w:tcW w:w="2153"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Синтетический счет</w:t>
            </w:r>
          </w:p>
        </w:tc>
        <w:tc>
          <w:tcPr>
            <w:tcW w:w="1449"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xml:space="preserve">Аналитический код </w:t>
            </w:r>
            <w:r w:rsidRPr="000C446F">
              <w:rPr>
                <w:rFonts w:ascii="Times New Roman" w:hAnsi="Times New Roman" w:cs="Times New Roman"/>
                <w:sz w:val="24"/>
              </w:rPr>
              <w:br/>
              <w:t>по КОСГУ</w:t>
            </w:r>
          </w:p>
        </w:tc>
        <w:tc>
          <w:tcPr>
            <w:tcW w:w="3600"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Наименование счета</w:t>
            </w:r>
          </w:p>
        </w:tc>
      </w:tr>
      <w:tr w:rsidR="00A7494C" w:rsidRPr="000C446F" w:rsidTr="00A7494C">
        <w:tc>
          <w:tcPr>
            <w:tcW w:w="2144" w:type="dxa"/>
            <w:vMerge/>
            <w:tcBorders>
              <w:top w:val="single" w:sz="4" w:space="0" w:color="auto"/>
              <w:left w:val="single" w:sz="4" w:space="0" w:color="auto"/>
              <w:bottom w:val="single" w:sz="4" w:space="0" w:color="auto"/>
              <w:right w:val="single" w:sz="4" w:space="0" w:color="auto"/>
            </w:tcBorders>
          </w:tcPr>
          <w:p w:rsidR="00A7494C" w:rsidRPr="000C446F" w:rsidRDefault="00A7494C" w:rsidP="00A7494C">
            <w:pPr>
              <w:jc w:val="both"/>
              <w:rPr>
                <w:rFonts w:ascii="Times New Roman" w:hAnsi="Times New Roman" w:cs="Times New Roman"/>
                <w:sz w:val="24"/>
              </w:rPr>
            </w:pPr>
          </w:p>
        </w:tc>
        <w:tc>
          <w:tcPr>
            <w:tcW w:w="554" w:type="dxa"/>
            <w:vMerge/>
            <w:tcBorders>
              <w:top w:val="single" w:sz="4" w:space="0" w:color="auto"/>
              <w:left w:val="single" w:sz="4" w:space="0" w:color="auto"/>
              <w:bottom w:val="single" w:sz="4" w:space="0" w:color="auto"/>
              <w:right w:val="single" w:sz="4" w:space="0" w:color="auto"/>
            </w:tcBorders>
          </w:tcPr>
          <w:p w:rsidR="00A7494C" w:rsidRPr="000C446F" w:rsidRDefault="00A7494C" w:rsidP="00A7494C">
            <w:pPr>
              <w:jc w:val="both"/>
              <w:rPr>
                <w:rFonts w:ascii="Times New Roman" w:hAnsi="Times New Roman" w:cs="Times New Roman"/>
                <w:sz w:val="24"/>
              </w:rPr>
            </w:pPr>
          </w:p>
        </w:tc>
        <w:tc>
          <w:tcPr>
            <w:tcW w:w="96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xml:space="preserve">объекта </w:t>
            </w:r>
            <w:r w:rsidRPr="000C446F">
              <w:rPr>
                <w:rFonts w:ascii="Times New Roman" w:hAnsi="Times New Roman" w:cs="Times New Roman"/>
                <w:sz w:val="24"/>
              </w:rPr>
              <w:br/>
              <w:t>учета</w:t>
            </w:r>
          </w:p>
        </w:tc>
        <w:tc>
          <w:tcPr>
            <w:tcW w:w="6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группы</w:t>
            </w:r>
          </w:p>
        </w:tc>
        <w:tc>
          <w:tcPr>
            <w:tcW w:w="59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вида</w:t>
            </w:r>
          </w:p>
        </w:tc>
        <w:tc>
          <w:tcPr>
            <w:tcW w:w="1449" w:type="dxa"/>
            <w:vMerge/>
            <w:tcBorders>
              <w:top w:val="single" w:sz="4" w:space="0" w:color="auto"/>
              <w:left w:val="single" w:sz="4" w:space="0" w:color="auto"/>
              <w:bottom w:val="single" w:sz="4" w:space="0" w:color="auto"/>
              <w:right w:val="single" w:sz="4" w:space="0" w:color="auto"/>
            </w:tcBorders>
            <w:vAlign w:val="center"/>
          </w:tcPr>
          <w:p w:rsidR="00A7494C" w:rsidRPr="000C446F" w:rsidRDefault="00A7494C" w:rsidP="00A7494C">
            <w:pPr>
              <w:jc w:val="both"/>
              <w:rPr>
                <w:rFonts w:ascii="Times New Roman" w:hAnsi="Times New Roman" w:cs="Times New Roman"/>
                <w:sz w:val="24"/>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A7494C" w:rsidRPr="000C446F" w:rsidRDefault="00A7494C" w:rsidP="00A7494C">
            <w:pPr>
              <w:jc w:val="both"/>
              <w:rPr>
                <w:rFonts w:ascii="Times New Roman" w:hAnsi="Times New Roman" w:cs="Times New Roman"/>
                <w:sz w:val="24"/>
              </w:rPr>
            </w:pPr>
          </w:p>
        </w:tc>
      </w:tr>
      <w:tr w:rsidR="00A7494C" w:rsidRPr="000C446F" w:rsidTr="00A7494C">
        <w:tc>
          <w:tcPr>
            <w:tcW w:w="6300" w:type="dxa"/>
            <w:gridSpan w:val="6"/>
            <w:tcBorders>
              <w:top w:val="single" w:sz="4" w:space="0" w:color="auto"/>
              <w:left w:val="single" w:sz="4" w:space="0" w:color="auto"/>
              <w:bottom w:val="single" w:sz="4" w:space="0" w:color="auto"/>
              <w:right w:val="single" w:sz="4" w:space="0" w:color="auto"/>
            </w:tcBorders>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Разряд номера счета</w:t>
            </w:r>
          </w:p>
        </w:tc>
        <w:tc>
          <w:tcPr>
            <w:tcW w:w="3600" w:type="dxa"/>
            <w:vMerge/>
            <w:tcBorders>
              <w:top w:val="single" w:sz="4" w:space="0" w:color="auto"/>
              <w:left w:val="single" w:sz="4" w:space="0" w:color="auto"/>
              <w:bottom w:val="single" w:sz="4" w:space="0" w:color="auto"/>
              <w:right w:val="single" w:sz="4" w:space="0" w:color="auto"/>
            </w:tcBorders>
            <w:vAlign w:val="center"/>
          </w:tcPr>
          <w:p w:rsidR="00A7494C" w:rsidRPr="000C446F" w:rsidRDefault="00A7494C" w:rsidP="00A7494C">
            <w:pPr>
              <w:jc w:val="both"/>
              <w:rPr>
                <w:rFonts w:ascii="Times New Roman" w:hAnsi="Times New Roman" w:cs="Times New Roman"/>
                <w:sz w:val="24"/>
              </w:rPr>
            </w:pPr>
          </w:p>
        </w:tc>
      </w:tr>
      <w:tr w:rsidR="00A7494C" w:rsidRPr="000C446F" w:rsidTr="00A7494C">
        <w:tc>
          <w:tcPr>
            <w:tcW w:w="2144" w:type="dxa"/>
            <w:tcBorders>
              <w:top w:val="single" w:sz="4" w:space="0" w:color="auto"/>
              <w:left w:val="single" w:sz="4" w:space="0" w:color="auto"/>
              <w:bottom w:val="single" w:sz="4" w:space="0" w:color="auto"/>
              <w:right w:val="single" w:sz="4" w:space="0" w:color="auto"/>
            </w:tcBorders>
          </w:tcPr>
          <w:p w:rsidR="00A7494C" w:rsidRPr="000C446F" w:rsidRDefault="00A7494C" w:rsidP="00A7494C">
            <w:pPr>
              <w:jc w:val="both"/>
              <w:rPr>
                <w:rFonts w:ascii="Times New Roman" w:hAnsi="Times New Roman" w:cs="Times New Roman"/>
                <w:b/>
                <w:bCs/>
                <w:sz w:val="24"/>
              </w:rPr>
            </w:pPr>
            <w:r w:rsidRPr="000C446F">
              <w:rPr>
                <w:rFonts w:ascii="Times New Roman" w:hAnsi="Times New Roman" w:cs="Times New Roman"/>
                <w:b/>
                <w:bCs/>
                <w:sz w:val="24"/>
              </w:rPr>
              <w:t>(1–17)</w:t>
            </w:r>
          </w:p>
        </w:tc>
        <w:tc>
          <w:tcPr>
            <w:tcW w:w="554" w:type="dxa"/>
            <w:tcBorders>
              <w:top w:val="single" w:sz="4" w:space="0" w:color="auto"/>
              <w:left w:val="single" w:sz="4" w:space="0" w:color="auto"/>
              <w:bottom w:val="single" w:sz="4" w:space="0" w:color="auto"/>
              <w:right w:val="single" w:sz="4" w:space="0" w:color="auto"/>
            </w:tcBorders>
          </w:tcPr>
          <w:p w:rsidR="00A7494C" w:rsidRPr="000C446F" w:rsidRDefault="00A7494C" w:rsidP="00A7494C">
            <w:pPr>
              <w:jc w:val="both"/>
              <w:rPr>
                <w:rFonts w:ascii="Times New Roman" w:hAnsi="Times New Roman" w:cs="Times New Roman"/>
                <w:b/>
                <w:bCs/>
                <w:sz w:val="24"/>
              </w:rPr>
            </w:pPr>
            <w:r w:rsidRPr="000C446F">
              <w:rPr>
                <w:rFonts w:ascii="Times New Roman" w:hAnsi="Times New Roman" w:cs="Times New Roman"/>
                <w:b/>
                <w:bCs/>
                <w:sz w:val="24"/>
              </w:rPr>
              <w:t>(18)</w:t>
            </w:r>
          </w:p>
        </w:tc>
        <w:tc>
          <w:tcPr>
            <w:tcW w:w="96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
                <w:bCs/>
                <w:sz w:val="24"/>
              </w:rPr>
              <w:t>(19–21)</w:t>
            </w:r>
          </w:p>
        </w:tc>
        <w:tc>
          <w:tcPr>
            <w:tcW w:w="60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
                <w:bCs/>
                <w:sz w:val="24"/>
              </w:rPr>
              <w:t>(22)</w:t>
            </w:r>
          </w:p>
        </w:tc>
        <w:tc>
          <w:tcPr>
            <w:tcW w:w="59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
                <w:bCs/>
                <w:sz w:val="24"/>
              </w:rPr>
              <w:t>(23)</w:t>
            </w:r>
          </w:p>
        </w:tc>
        <w:tc>
          <w:tcPr>
            <w:tcW w:w="144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
                <w:bCs/>
                <w:sz w:val="24"/>
              </w:rPr>
              <w:t>(24–26)</w:t>
            </w:r>
          </w:p>
        </w:tc>
        <w:tc>
          <w:tcPr>
            <w:tcW w:w="3600" w:type="dxa"/>
            <w:vMerge/>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p>
        </w:tc>
      </w:tr>
      <w:tr w:rsidR="00A7494C" w:rsidRPr="000C446F" w:rsidTr="00A7494C">
        <w:tc>
          <w:tcPr>
            <w:tcW w:w="2144" w:type="dxa"/>
            <w:tcBorders>
              <w:top w:val="single" w:sz="4" w:space="0" w:color="auto"/>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4" w:space="0" w:color="auto"/>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101</w:t>
            </w:r>
          </w:p>
        </w:tc>
        <w:tc>
          <w:tcPr>
            <w:tcW w:w="60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w:t>
            </w:r>
          </w:p>
        </w:tc>
        <w:tc>
          <w:tcPr>
            <w:tcW w:w="59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w:t>
            </w:r>
          </w:p>
        </w:tc>
        <w:tc>
          <w:tcPr>
            <w:tcW w:w="144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310</w:t>
            </w:r>
          </w:p>
        </w:tc>
        <w:tc>
          <w:tcPr>
            <w:tcW w:w="360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Увеличение стоимости нежилых</w:t>
            </w:r>
            <w:r w:rsidRPr="000C446F">
              <w:rPr>
                <w:rFonts w:ascii="Times New Roman" w:hAnsi="Times New Roman" w:cs="Times New Roman"/>
                <w:sz w:val="24"/>
              </w:rPr>
              <w:t xml:space="preserve"> </w:t>
            </w:r>
            <w:r w:rsidRPr="000C446F">
              <w:rPr>
                <w:rFonts w:ascii="Times New Roman" w:hAnsi="Times New Roman" w:cs="Times New Roman"/>
                <w:bCs/>
                <w:iCs/>
                <w:sz w:val="24"/>
              </w:rPr>
              <w:t>помещений (зданий и сооружений) – недвижимого имущества</w:t>
            </w:r>
            <w:r w:rsidRPr="000C446F">
              <w:rPr>
                <w:rFonts w:ascii="Times New Roman" w:hAnsi="Times New Roman" w:cs="Times New Roman"/>
                <w:sz w:val="24"/>
              </w:rPr>
              <w:t xml:space="preserve"> </w:t>
            </w:r>
            <w:r w:rsidRPr="000C446F">
              <w:rPr>
                <w:rFonts w:ascii="Times New Roman" w:hAnsi="Times New Roman" w:cs="Times New Roman"/>
                <w:bCs/>
                <w:iCs/>
                <w:sz w:val="24"/>
              </w:rPr>
              <w:t>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Уменьшение стоимости нежилых</w:t>
            </w:r>
            <w:r w:rsidRPr="000C446F">
              <w:rPr>
                <w:rFonts w:ascii="Times New Roman" w:hAnsi="Times New Roman" w:cs="Times New Roman"/>
                <w:sz w:val="24"/>
              </w:rPr>
              <w:t xml:space="preserve"> </w:t>
            </w:r>
            <w:r w:rsidRPr="000C446F">
              <w:rPr>
                <w:rFonts w:ascii="Times New Roman" w:hAnsi="Times New Roman" w:cs="Times New Roman"/>
                <w:bCs/>
                <w:iCs/>
                <w:sz w:val="24"/>
              </w:rPr>
              <w:t>помещений (зданий и сооружений) – недвижимого имущества</w:t>
            </w:r>
            <w:r w:rsidRPr="000C446F">
              <w:rPr>
                <w:rFonts w:ascii="Times New Roman" w:hAnsi="Times New Roman" w:cs="Times New Roman"/>
                <w:sz w:val="24"/>
              </w:rPr>
              <w:t xml:space="preserve"> </w:t>
            </w:r>
            <w:r w:rsidRPr="000C446F">
              <w:rPr>
                <w:rFonts w:ascii="Times New Roman" w:hAnsi="Times New Roman" w:cs="Times New Roman"/>
                <w:bCs/>
                <w:iCs/>
                <w:sz w:val="24"/>
              </w:rPr>
              <w:t>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6</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Увеличение стоимости инвентаря производственного</w:t>
            </w:r>
            <w:r w:rsidRPr="000C446F">
              <w:rPr>
                <w:rFonts w:ascii="Times New Roman" w:hAnsi="Times New Roman" w:cs="Times New Roman"/>
                <w:sz w:val="24"/>
              </w:rPr>
              <w:t xml:space="preserve"> </w:t>
            </w:r>
            <w:r w:rsidRPr="000C446F">
              <w:rPr>
                <w:rFonts w:ascii="Times New Roman" w:hAnsi="Times New Roman" w:cs="Times New Roman"/>
                <w:bCs/>
                <w:iCs/>
                <w:sz w:val="24"/>
              </w:rPr>
              <w:t>и хозяйственного – иного</w:t>
            </w:r>
            <w:r w:rsidRPr="000C446F">
              <w:rPr>
                <w:rFonts w:ascii="Times New Roman" w:hAnsi="Times New Roman" w:cs="Times New Roman"/>
                <w:sz w:val="24"/>
              </w:rPr>
              <w:t xml:space="preserve"> </w:t>
            </w:r>
            <w:r w:rsidRPr="000C446F">
              <w:rPr>
                <w:rFonts w:ascii="Times New Roman" w:hAnsi="Times New Roman" w:cs="Times New Roman"/>
                <w:bCs/>
                <w:iCs/>
                <w:sz w:val="24"/>
              </w:rPr>
              <w:t>движимого имущества 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6</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Уменьшение стоимости инвентаря производственного</w:t>
            </w:r>
            <w:r w:rsidRPr="000C446F">
              <w:rPr>
                <w:rFonts w:ascii="Times New Roman" w:hAnsi="Times New Roman" w:cs="Times New Roman"/>
                <w:sz w:val="24"/>
              </w:rPr>
              <w:t xml:space="preserve"> </w:t>
            </w:r>
            <w:r w:rsidRPr="000C446F">
              <w:rPr>
                <w:rFonts w:ascii="Times New Roman" w:hAnsi="Times New Roman" w:cs="Times New Roman"/>
                <w:bCs/>
                <w:iCs/>
                <w:sz w:val="24"/>
              </w:rPr>
              <w:t>и хозяйственного – иного</w:t>
            </w:r>
            <w:r w:rsidRPr="000C446F">
              <w:rPr>
                <w:rFonts w:ascii="Times New Roman" w:hAnsi="Times New Roman" w:cs="Times New Roman"/>
                <w:sz w:val="24"/>
              </w:rPr>
              <w:t xml:space="preserve"> </w:t>
            </w:r>
            <w:r w:rsidRPr="000C446F">
              <w:rPr>
                <w:rFonts w:ascii="Times New Roman" w:hAnsi="Times New Roman" w:cs="Times New Roman"/>
                <w:bCs/>
                <w:iCs/>
                <w:sz w:val="24"/>
              </w:rPr>
              <w:t>движимого имущества 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104</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411</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Cs/>
                <w:iCs/>
                <w:sz w:val="24"/>
              </w:rPr>
            </w:pPr>
            <w:r w:rsidRPr="000C446F">
              <w:rPr>
                <w:rFonts w:ascii="Times New Roman" w:hAnsi="Times New Roman" w:cs="Times New Roman"/>
                <w:bCs/>
                <w:iCs/>
                <w:sz w:val="24"/>
              </w:rPr>
              <w:t xml:space="preserve">Уменьшение стоимости нежилых помещений </w:t>
            </w:r>
            <w:r w:rsidRPr="000C446F">
              <w:rPr>
                <w:rFonts w:ascii="Times New Roman" w:hAnsi="Times New Roman" w:cs="Times New Roman"/>
                <w:sz w:val="24"/>
              </w:rPr>
              <w:t>(зданий и сооружений) </w:t>
            </w:r>
            <w:r w:rsidRPr="000C446F">
              <w:rPr>
                <w:rFonts w:ascii="Times New Roman" w:hAnsi="Times New Roman" w:cs="Times New Roman"/>
                <w:bCs/>
                <w:iCs/>
                <w:sz w:val="24"/>
              </w:rPr>
              <w:t>–</w:t>
            </w:r>
            <w:r w:rsidRPr="000C446F">
              <w:rPr>
                <w:rFonts w:ascii="Times New Roman" w:hAnsi="Times New Roman" w:cs="Times New Roman"/>
                <w:b/>
                <w:bCs/>
                <w:i/>
                <w:iCs/>
                <w:sz w:val="24"/>
              </w:rPr>
              <w:t xml:space="preserve"> </w:t>
            </w:r>
            <w:r w:rsidRPr="000C446F">
              <w:rPr>
                <w:rFonts w:ascii="Times New Roman" w:hAnsi="Times New Roman" w:cs="Times New Roman"/>
                <w:bCs/>
                <w:iCs/>
                <w:sz w:val="24"/>
              </w:rPr>
              <w:t>недвижимого имущества учреждения за счет амортизации</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104</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6</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411</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Уменьшение стоимости инвентаря производственного и хозяйственного – иного</w:t>
            </w:r>
            <w:r w:rsidRPr="000C446F">
              <w:rPr>
                <w:rFonts w:ascii="Times New Roman" w:hAnsi="Times New Roman" w:cs="Times New Roman"/>
                <w:sz w:val="24"/>
              </w:rPr>
              <w:t xml:space="preserve"> </w:t>
            </w:r>
            <w:r w:rsidRPr="000C446F">
              <w:rPr>
                <w:rFonts w:ascii="Times New Roman" w:hAnsi="Times New Roman" w:cs="Times New Roman"/>
                <w:bCs/>
                <w:iCs/>
                <w:sz w:val="24"/>
              </w:rPr>
              <w:t>движимого имущества учреждения за счет амортизации</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011316Ч0090000406</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106</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Увеличение вложений в основные средства –</w:t>
            </w:r>
            <w:r w:rsidRPr="000C446F">
              <w:rPr>
                <w:rFonts w:ascii="Times New Roman" w:hAnsi="Times New Roman" w:cs="Times New Roman"/>
                <w:sz w:val="24"/>
              </w:rPr>
              <w:t xml:space="preserve"> </w:t>
            </w:r>
            <w:r w:rsidRPr="000C446F">
              <w:rPr>
                <w:rFonts w:ascii="Times New Roman" w:hAnsi="Times New Roman" w:cs="Times New Roman"/>
                <w:bCs/>
                <w:iCs/>
                <w:sz w:val="24"/>
              </w:rPr>
              <w:t>иное движимое имущество 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lastRenderedPageBreak/>
              <w:t>011316Ч0090000406</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106</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Уменьшение вложений в основные средства</w:t>
            </w:r>
            <w:r w:rsidRPr="000C446F">
              <w:rPr>
                <w:rFonts w:ascii="Times New Roman" w:hAnsi="Times New Roman" w:cs="Times New Roman"/>
                <w:sz w:val="24"/>
              </w:rPr>
              <w:t xml:space="preserve"> </w:t>
            </w:r>
            <w:r w:rsidRPr="000C446F">
              <w:rPr>
                <w:rFonts w:ascii="Times New Roman" w:hAnsi="Times New Roman" w:cs="Times New Roman"/>
                <w:bCs/>
                <w:iCs/>
                <w:sz w:val="24"/>
              </w:rPr>
              <w:t>– иное движимое имущество 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00000000000000000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510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Поступления средств в кассу 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00000000000000000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610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Выбытия средств из кассы 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00000000000000000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3</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510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Поступления средств в кассу 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00000000000000000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3</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610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Выбытия средств из кассы учреждения</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
                <w:bCs/>
                <w:i/>
                <w:iCs/>
                <w:sz w:val="24"/>
              </w:rPr>
            </w:pP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
                <w:bCs/>
                <w:i/>
                <w:iCs/>
                <w:sz w:val="24"/>
              </w:rPr>
            </w:pP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
                <w:bCs/>
                <w:i/>
                <w:iCs/>
                <w:sz w:val="24"/>
              </w:rPr>
            </w:pP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
                <w:bCs/>
                <w:i/>
                <w:iCs/>
                <w:sz w:val="24"/>
              </w:rPr>
            </w:pP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Cs/>
                <w:iCs/>
                <w:sz w:val="24"/>
              </w:rPr>
            </w:pP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011316Ч0090000244</w:t>
            </w:r>
          </w:p>
        </w:tc>
        <w:tc>
          <w:tcPr>
            <w:tcW w:w="554" w:type="dxa"/>
            <w:tcBorders>
              <w:top w:val="single" w:sz="8" w:space="0" w:color="000000"/>
              <w:left w:val="single" w:sz="8" w:space="0" w:color="000000"/>
              <w:bottom w:val="single" w:sz="8" w:space="0" w:color="000000"/>
              <w:right w:val="single" w:sz="8" w:space="0" w:color="000000"/>
            </w:tcBorders>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402</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000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bCs/>
                <w:iCs/>
                <w:sz w:val="24"/>
              </w:rPr>
            </w:pPr>
            <w:r w:rsidRPr="000C446F">
              <w:rPr>
                <w:rFonts w:ascii="Times New Roman" w:hAnsi="Times New Roman" w:cs="Times New Roman"/>
                <w:bCs/>
                <w:iCs/>
                <w:sz w:val="24"/>
              </w:rPr>
              <w:t>Результат прошлых отчетных периодов по кассовому исполнению бюджета</w:t>
            </w:r>
          </w:p>
        </w:tc>
      </w:tr>
      <w:tr w:rsidR="00A7494C" w:rsidRPr="000C446F" w:rsidTr="00A7494C">
        <w:tc>
          <w:tcPr>
            <w:tcW w:w="2144" w:type="dxa"/>
            <w:tcBorders>
              <w:top w:val="single" w:sz="8" w:space="0" w:color="000000"/>
              <w:left w:val="single" w:sz="8" w:space="0" w:color="000000"/>
              <w:bottom w:val="single" w:sz="8" w:space="0" w:color="000000"/>
              <w:right w:val="single" w:sz="8" w:space="0" w:color="000000"/>
            </w:tcBorders>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w:t>
            </w:r>
          </w:p>
        </w:tc>
        <w:tc>
          <w:tcPr>
            <w:tcW w:w="554" w:type="dxa"/>
            <w:tcBorders>
              <w:top w:val="single" w:sz="8" w:space="0" w:color="000000"/>
              <w:left w:val="single" w:sz="8" w:space="0" w:color="000000"/>
              <w:bottom w:val="single" w:sz="8" w:space="0" w:color="000000"/>
              <w:right w:val="single" w:sz="8" w:space="0" w:color="000000"/>
            </w:tcBorders>
          </w:tcPr>
          <w:p w:rsidR="00A7494C" w:rsidRPr="000C446F" w:rsidRDefault="00A7494C" w:rsidP="00A7494C">
            <w:pPr>
              <w:jc w:val="both"/>
              <w:rPr>
                <w:rFonts w:ascii="Times New Roman" w:hAnsi="Times New Roman" w:cs="Times New Roman"/>
                <w:bCs/>
                <w:iCs/>
                <w:sz w:val="24"/>
              </w:rPr>
            </w:pP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w:t>
            </w:r>
          </w:p>
        </w:tc>
      </w:tr>
    </w:tbl>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
          <w:bCs/>
          <w:sz w:val="24"/>
        </w:rPr>
        <w:t> Забалансовые счета</w:t>
      </w:r>
    </w:p>
    <w:tbl>
      <w:tblPr>
        <w:tblW w:w="9722" w:type="dxa"/>
        <w:tblCellMar>
          <w:top w:w="15" w:type="dxa"/>
          <w:left w:w="15" w:type="dxa"/>
          <w:bottom w:w="15" w:type="dxa"/>
          <w:right w:w="15" w:type="dxa"/>
        </w:tblCellMar>
        <w:tblLook w:val="00A0" w:firstRow="1" w:lastRow="0" w:firstColumn="1" w:lastColumn="0" w:noHBand="0" w:noVBand="0"/>
      </w:tblPr>
      <w:tblGrid>
        <w:gridCol w:w="444"/>
        <w:gridCol w:w="8016"/>
        <w:gridCol w:w="1262"/>
      </w:tblGrid>
      <w:tr w:rsidR="00A7494C" w:rsidRPr="000C446F" w:rsidTr="00A7494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xml:space="preserve">№ </w:t>
            </w:r>
            <w:r w:rsidRPr="000C446F">
              <w:rPr>
                <w:rFonts w:ascii="Times New Roman" w:hAnsi="Times New Roman" w:cs="Times New Roman"/>
                <w:sz w:val="24"/>
              </w:rPr>
              <w:br/>
              <w:t>п/п</w:t>
            </w:r>
          </w:p>
        </w:tc>
        <w:tc>
          <w:tcPr>
            <w:tcW w:w="801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Наименование счета</w:t>
            </w:r>
          </w:p>
        </w:tc>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Номер счета</w:t>
            </w:r>
          </w:p>
        </w:tc>
      </w:tr>
      <w:tr w:rsidR="00A7494C" w:rsidRPr="000C446F" w:rsidTr="00A7494C">
        <w:trPr>
          <w:trHeight w:val="352"/>
        </w:trPr>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w:t>
            </w:r>
          </w:p>
        </w:tc>
        <w:tc>
          <w:tcPr>
            <w:tcW w:w="801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Имущество, полученное в пользование</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01</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Материальные ценности на хранении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02</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03</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4</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04</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5</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07</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6</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Запасные части к транспортным средствам, выданные взамен</w:t>
            </w:r>
            <w:r w:rsidRPr="000C446F">
              <w:rPr>
                <w:rFonts w:ascii="Times New Roman" w:hAnsi="Times New Roman" w:cs="Times New Roman"/>
                <w:sz w:val="24"/>
              </w:rPr>
              <w:t xml:space="preserve"> </w:t>
            </w:r>
            <w:r w:rsidRPr="000C446F">
              <w:rPr>
                <w:rFonts w:ascii="Times New Roman" w:hAnsi="Times New Roman" w:cs="Times New Roman"/>
                <w:bCs/>
                <w:iCs/>
                <w:sz w:val="24"/>
              </w:rPr>
              <w:t>изношенных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09</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7</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Задолженность, невостребованная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20</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8</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Основные средства в</w:t>
            </w:r>
            <w:r w:rsidRPr="000C446F">
              <w:rPr>
                <w:rFonts w:ascii="Times New Roman" w:hAnsi="Times New Roman" w:cs="Times New Roman"/>
                <w:sz w:val="24"/>
              </w:rPr>
              <w:t xml:space="preserve"> </w:t>
            </w:r>
            <w:r w:rsidRPr="000C446F">
              <w:rPr>
                <w:rFonts w:ascii="Times New Roman" w:hAnsi="Times New Roman" w:cs="Times New Roman"/>
                <w:bCs/>
                <w:iCs/>
                <w:sz w:val="24"/>
              </w:rP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21</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9</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Материальные ценности, выданные в личное пользование</w:t>
            </w:r>
            <w:r w:rsidRPr="000C446F">
              <w:rPr>
                <w:rFonts w:ascii="Times New Roman" w:hAnsi="Times New Roman" w:cs="Times New Roman"/>
                <w:i/>
                <w:iCs/>
                <w:sz w:val="24"/>
              </w:rPr>
              <w:t xml:space="preserve"> </w:t>
            </w:r>
            <w:r w:rsidRPr="000C446F">
              <w:rPr>
                <w:rFonts w:ascii="Times New Roman" w:hAnsi="Times New Roman" w:cs="Times New Roman"/>
                <w:bCs/>
                <w:iCs/>
                <w:sz w:val="24"/>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27</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10</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b/>
                <w:bCs/>
                <w:i/>
                <w:iCs/>
                <w:sz w:val="24"/>
              </w:rPr>
            </w:pPr>
            <w:r w:rsidRPr="000C446F">
              <w:rPr>
                <w:rFonts w:ascii="Times New Roman" w:hAnsi="Times New Roman" w:cs="Times New Roman"/>
                <w:bCs/>
                <w:iCs/>
                <w:sz w:val="24"/>
              </w:rPr>
              <w:t>Предоставленные субсидии на приобретение жилья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bCs/>
                <w:iCs/>
                <w:sz w:val="24"/>
              </w:rPr>
            </w:pPr>
            <w:r w:rsidRPr="000C446F">
              <w:rPr>
                <w:rFonts w:ascii="Times New Roman" w:hAnsi="Times New Roman" w:cs="Times New Roman"/>
                <w:bCs/>
                <w:iCs/>
                <w:sz w:val="24"/>
              </w:rPr>
              <w:t>29</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11</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Парковочные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28П</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12</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Транспортные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29Т</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13</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30</w:t>
            </w:r>
          </w:p>
        </w:tc>
      </w:tr>
      <w:tr w:rsidR="00A7494C" w:rsidRPr="000C446F"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bCs/>
                <w:iCs/>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0C446F" w:rsidRDefault="00A7494C" w:rsidP="00A7494C">
            <w:pPr>
              <w:jc w:val="both"/>
              <w:rPr>
                <w:rFonts w:ascii="Times New Roman" w:hAnsi="Times New Roman" w:cs="Times New Roman"/>
                <w:sz w:val="24"/>
              </w:rPr>
            </w:pPr>
            <w:r w:rsidRPr="000C446F">
              <w:rPr>
                <w:rFonts w:ascii="Times New Roman" w:hAnsi="Times New Roman" w:cs="Times New Roman"/>
                <w:sz w:val="24"/>
              </w:rPr>
              <w:t> </w:t>
            </w:r>
          </w:p>
        </w:tc>
      </w:tr>
    </w:tbl>
    <w:p w:rsidR="00A7494C" w:rsidRDefault="00A7494C" w:rsidP="00A7494C">
      <w:pPr>
        <w:jc w:val="both"/>
        <w:rPr>
          <w:rFonts w:ascii="Times New Roman" w:hAnsi="Times New Roman" w:cs="Times New Roman"/>
          <w:bCs/>
          <w:sz w:val="24"/>
        </w:rPr>
      </w:pPr>
      <w:r w:rsidRPr="000C446F">
        <w:rPr>
          <w:rFonts w:ascii="Times New Roman" w:hAnsi="Times New Roman" w:cs="Times New Roman"/>
          <w:sz w:val="24"/>
        </w:rPr>
        <w:t>Забалансовые счета при отражении бухгалтерских записей формируются с учетом кода финансового обеспечения (КФО):</w:t>
      </w:r>
      <w:r w:rsidRPr="000C446F">
        <w:rPr>
          <w:rFonts w:ascii="Times New Roman" w:hAnsi="Times New Roman" w:cs="Times New Roman"/>
          <w:bCs/>
          <w:sz w:val="24"/>
        </w:rPr>
        <w:t xml:space="preserve"> </w:t>
      </w:r>
    </w:p>
    <w:p w:rsidR="00A7494C" w:rsidRDefault="00A7494C" w:rsidP="00A7494C">
      <w:pPr>
        <w:rPr>
          <w:rFonts w:ascii="Times New Roman" w:hAnsi="Times New Roman" w:cs="Times New Roman"/>
          <w:sz w:val="24"/>
        </w:rPr>
      </w:pPr>
      <w:r w:rsidRPr="000C446F">
        <w:rPr>
          <w:rFonts w:ascii="Times New Roman" w:hAnsi="Times New Roman" w:cs="Times New Roman"/>
          <w:bCs/>
          <w:sz w:val="24"/>
        </w:rPr>
        <w:br/>
        <w:t xml:space="preserve">– </w:t>
      </w:r>
      <w:r w:rsidRPr="000C446F">
        <w:rPr>
          <w:rFonts w:ascii="Times New Roman" w:hAnsi="Times New Roman" w:cs="Times New Roman"/>
          <w:sz w:val="24"/>
        </w:rPr>
        <w:t>1 – бюджетная деятельность;</w:t>
      </w:r>
      <w:r w:rsidRPr="000C446F">
        <w:rPr>
          <w:rFonts w:ascii="Times New Roman" w:hAnsi="Times New Roman" w:cs="Times New Roman"/>
          <w:sz w:val="24"/>
        </w:rPr>
        <w:br/>
        <w:t>– 3 – средства во временном распоряжении.</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bookmarkStart w:id="4" w:name="dfas8os520"/>
      <w:bookmarkStart w:id="5" w:name="dfas2sk227"/>
      <w:bookmarkEnd w:id="4"/>
      <w:bookmarkEnd w:id="5"/>
      <w:r w:rsidRPr="000C446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7</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 </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bookmarkStart w:id="6" w:name="dfaswut14z"/>
      <w:bookmarkEnd w:id="6"/>
      <w:r w:rsidRPr="00FB0E4F">
        <w:rPr>
          <w:rFonts w:ascii="Times New Roman" w:hAnsi="Times New Roman" w:cs="Times New Roman"/>
          <w:sz w:val="24"/>
        </w:rPr>
        <w:t> </w:t>
      </w:r>
      <w:r w:rsidRPr="00FB0E4F">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B0E4F">
        <w:rPr>
          <w:rFonts w:ascii="Times New Roman" w:hAnsi="Times New Roman" w:cs="Times New Roman"/>
          <w:sz w:val="22"/>
          <w:szCs w:val="22"/>
        </w:rPr>
        <w:t> </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 </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rsidR="00A7494C" w:rsidRPr="00FB0E4F" w:rsidRDefault="00A7494C" w:rsidP="00A7494C">
      <w:pPr>
        <w:numPr>
          <w:ilvl w:val="0"/>
          <w:numId w:val="17"/>
        </w:numPr>
        <w:tabs>
          <w:tab w:val="clear" w:pos="720"/>
        </w:tabs>
        <w:ind w:left="0" w:firstLine="0"/>
        <w:rPr>
          <w:rFonts w:ascii="Times New Roman" w:hAnsi="Times New Roman" w:cs="Times New Roman"/>
          <w:b/>
          <w:i/>
          <w:color w:val="000000"/>
          <w:sz w:val="22"/>
          <w:szCs w:val="22"/>
        </w:rPr>
      </w:pPr>
      <w:r w:rsidRPr="00FB0E4F">
        <w:rPr>
          <w:rFonts w:ascii="Times New Roman" w:hAnsi="Times New Roman" w:cs="Times New Roman"/>
          <w:bCs/>
          <w:iCs/>
          <w:color w:val="000000"/>
          <w:sz w:val="22"/>
        </w:rPr>
        <w:t>офисная мебель и предметы интерьера: столы, стулья, стеллажи, полки, зеркала и др.;</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осветительные, бытовые и прочие приборы: светильники, весы, часы и др.;</w:t>
      </w:r>
    </w:p>
    <w:p w:rsidR="00A7494C" w:rsidRPr="00FB0E4F" w:rsidRDefault="00A7494C" w:rsidP="00A7494C">
      <w:pPr>
        <w:numPr>
          <w:ilvl w:val="0"/>
          <w:numId w:val="17"/>
        </w:numPr>
        <w:tabs>
          <w:tab w:val="clear" w:pos="720"/>
        </w:tabs>
        <w:ind w:left="0" w:firstLine="0"/>
        <w:rPr>
          <w:rFonts w:ascii="Times New Roman" w:hAnsi="Times New Roman" w:cs="Times New Roman"/>
          <w:b/>
          <w:i/>
          <w:color w:val="000000"/>
          <w:sz w:val="22"/>
          <w:szCs w:val="22"/>
        </w:rPr>
      </w:pPr>
      <w:r w:rsidRPr="00FB0E4F">
        <w:rPr>
          <w:rFonts w:ascii="Times New Roman" w:hAnsi="Times New Roman" w:cs="Times New Roman"/>
          <w:bCs/>
          <w:iCs/>
          <w:color w:val="000000"/>
          <w:sz w:val="22"/>
        </w:rPr>
        <w:t>кухонные бытовые приборы: кулеры, СВЧ-печи, холодильники, кофемашины и кофеварки и др.;</w:t>
      </w:r>
    </w:p>
    <w:p w:rsidR="00A7494C" w:rsidRPr="00FB0E4F" w:rsidRDefault="00A7494C" w:rsidP="00A7494C">
      <w:pPr>
        <w:numPr>
          <w:ilvl w:val="0"/>
          <w:numId w:val="17"/>
        </w:numPr>
        <w:tabs>
          <w:tab w:val="clear" w:pos="720"/>
        </w:tabs>
        <w:ind w:left="0" w:firstLine="0"/>
        <w:rPr>
          <w:rFonts w:ascii="Times New Roman" w:hAnsi="Times New Roman" w:cs="Times New Roman"/>
          <w:b/>
          <w:i/>
          <w:color w:val="000000"/>
          <w:sz w:val="22"/>
        </w:rPr>
      </w:pPr>
      <w:r w:rsidRPr="00FB0E4F">
        <w:rPr>
          <w:rFonts w:ascii="Times New Roman" w:hAnsi="Times New Roman" w:cs="Times New Roman"/>
          <w:color w:val="000000"/>
          <w:sz w:val="22"/>
          <w:szCs w:val="22"/>
        </w:rPr>
        <w:t>средства пожаротушения:</w:t>
      </w:r>
      <w:r w:rsidRPr="00FB0E4F">
        <w:rPr>
          <w:rFonts w:ascii="Times New Roman" w:hAnsi="Times New Roman" w:cs="Times New Roman"/>
          <w:b/>
          <w:bCs/>
          <w:i/>
          <w:iCs/>
          <w:color w:val="000000"/>
          <w:sz w:val="22"/>
        </w:rPr>
        <w:t xml:space="preserve"> </w:t>
      </w:r>
      <w:r w:rsidRPr="00FB0E4F">
        <w:rPr>
          <w:rFonts w:ascii="Times New Roman" w:hAnsi="Times New Roman" w:cs="Times New Roman"/>
          <w:sz w:val="22"/>
          <w:szCs w:val="22"/>
        </w:rPr>
        <w:t>огнетушители перезаряжаемые, пожарные шкафы;</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инвентарь для автомобиля, приобретенный отдельно: чехлы, буксировочный трос и др.;</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канцелярские принадлежности с электрическим приводом;</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 </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bCs/>
          <w:iCs/>
          <w:color w:val="000000"/>
          <w:sz w:val="22"/>
        </w:rPr>
        <w:t>инвентарь для уборки офисных помещений (территорий), рабочих мест: контейнеры, тачки, ведра, лопаты, грабли, швабры, метлы, веники и др.;</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bCs/>
          <w:iCs/>
          <w:color w:val="000000"/>
          <w:sz w:val="22"/>
        </w:rPr>
        <w:t>принадлежности для ремонта помещений (например, дрели, молотки, гаечные ключи и т. п.);</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bCs/>
          <w:iCs/>
          <w:color w:val="000000"/>
          <w:sz w:val="22"/>
        </w:rPr>
        <w:t>электротовары: удлинители, тройники электрические, переходники электрические и др.;</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color w:val="000000"/>
          <w:sz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color w:val="000000"/>
          <w:sz w:val="22"/>
        </w:rPr>
        <w:t>канцелярские принадлежности (кроме тех, что указаны в п. 1 настоящего перечня), фоторамки, фотоальбомы;</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туалетные принадлежности: бумажные полотенца, освежители воздуха, мыло и др.;</w:t>
      </w:r>
    </w:p>
    <w:p w:rsidR="00A7494C" w:rsidRPr="00FB0E4F" w:rsidRDefault="00A7494C" w:rsidP="00A7494C">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7" w:name="dfas3vob0d"/>
      <w:bookmarkEnd w:id="7"/>
      <w:r w:rsidRPr="00FB0E4F">
        <w:rPr>
          <w:rFonts w:ascii="Times New Roman" w:hAnsi="Times New Roman" w:cs="Times New Roman"/>
          <w:sz w:val="22"/>
          <w:szCs w:val="22"/>
        </w:rPr>
        <w:t>Инвентарь со сроком полезного использования 12 месяцев или меньше учитывается в составе материальных запасов.</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8" w:name="dfasfwwi0r"/>
      <w:bookmarkEnd w:id="8"/>
      <w:r w:rsidRPr="00FB0E4F">
        <w:rPr>
          <w:rFonts w:ascii="Times New Roman" w:hAnsi="Times New Roman" w:cs="Times New Roman"/>
          <w:sz w:val="22"/>
          <w:szCs w:val="22"/>
        </w:rPr>
        <w:t> </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9" w:name="dfasf3k0ul"/>
      <w:bookmarkEnd w:id="9"/>
      <w:r w:rsidRPr="00FB0E4F">
        <w:rPr>
          <w:rFonts w:ascii="Times New Roman" w:hAnsi="Times New Roman" w:cs="Times New Roman"/>
          <w:sz w:val="22"/>
          <w:szCs w:val="22"/>
        </w:rPr>
        <w:t xml:space="preserve">3. Срок службы хозяйственного инвентаря определяет комиссия по поступлению и выбытию нефинансовых активов, состав которой утвержден </w:t>
      </w:r>
      <w:r w:rsidRPr="00FB0E4F">
        <w:rPr>
          <w:rFonts w:ascii="Times New Roman" w:hAnsi="Times New Roman" w:cs="Times New Roman"/>
          <w:bCs/>
          <w:iCs/>
          <w:sz w:val="22"/>
          <w:szCs w:val="22"/>
        </w:rPr>
        <w:t xml:space="preserve">приложением 1 </w:t>
      </w:r>
      <w:bookmarkStart w:id="10" w:name="dfasqm8ugm"/>
      <w:bookmarkEnd w:id="10"/>
      <w:r w:rsidRPr="00FB0E4F">
        <w:rPr>
          <w:rFonts w:ascii="Times New Roman" w:hAnsi="Times New Roman" w:cs="Times New Roman"/>
          <w:bCs/>
          <w:iCs/>
          <w:sz w:val="22"/>
          <w:szCs w:val="22"/>
        </w:rPr>
        <w:t>.</w:t>
      </w:r>
      <w:r w:rsidRPr="00FB0E4F">
        <w:rPr>
          <w:rFonts w:ascii="Times New Roman" w:hAnsi="Times New Roman" w:cs="Times New Roman"/>
          <w:sz w:val="22"/>
          <w:szCs w:val="22"/>
        </w:rPr>
        <w:t> </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1" w:name="dfasr7cnub"/>
      <w:bookmarkEnd w:id="11"/>
      <w:r w:rsidRPr="00FB0E4F">
        <w:rPr>
          <w:rFonts w:ascii="Times New Roman" w:hAnsi="Times New Roman" w:cs="Times New Roman"/>
          <w:sz w:val="22"/>
          <w:szCs w:val="22"/>
        </w:rPr>
        <w:t>4. Решение о сроке службы хозяйственного инвентаря комиссия определяет:</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2" w:name="dfas059yf2"/>
      <w:bookmarkEnd w:id="12"/>
      <w:r w:rsidRPr="00FB0E4F">
        <w:rPr>
          <w:rFonts w:ascii="Times New Roman" w:hAnsi="Times New Roman" w:cs="Times New Roman"/>
          <w:sz w:val="22"/>
          <w:szCs w:val="22"/>
        </w:rPr>
        <w:t xml:space="preserve">1) в соответствии с Классификацией, утвержденной постановлением Правительства РФ от 1 января </w:t>
      </w:r>
      <w:smartTag w:uri="urn:schemas-microsoft-com:office:smarttags" w:element="metricconverter">
        <w:smartTagPr>
          <w:attr w:name="ProductID" w:val="2002 г"/>
        </w:smartTagPr>
        <w:r w:rsidRPr="00FB0E4F">
          <w:rPr>
            <w:rFonts w:ascii="Times New Roman" w:hAnsi="Times New Roman" w:cs="Times New Roman"/>
            <w:sz w:val="22"/>
            <w:szCs w:val="22"/>
          </w:rPr>
          <w:t>2002 г</w:t>
        </w:r>
      </w:smartTag>
      <w:r w:rsidRPr="00FB0E4F">
        <w:rPr>
          <w:rFonts w:ascii="Times New Roman" w:hAnsi="Times New Roman" w:cs="Times New Roman"/>
          <w:sz w:val="22"/>
          <w:szCs w:val="22"/>
        </w:rPr>
        <w:t>. № 1;</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3" w:name="dfasgnw2q4"/>
      <w:bookmarkEnd w:id="13"/>
      <w:r w:rsidRPr="00FB0E4F">
        <w:rPr>
          <w:rFonts w:ascii="Times New Roman" w:hAnsi="Times New Roman" w:cs="Times New Roman"/>
          <w:sz w:val="22"/>
          <w:szCs w:val="22"/>
        </w:rPr>
        <w:t>2) в соответствии с рекомендациями, содержащимися в документах производителя, входящих в комплектацию объекта имущества;</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4" w:name="dfash6cnag"/>
      <w:bookmarkEnd w:id="14"/>
      <w:r w:rsidRPr="00FB0E4F">
        <w:rPr>
          <w:rFonts w:ascii="Times New Roman" w:hAnsi="Times New Roman" w:cs="Times New Roman"/>
          <w:sz w:val="22"/>
          <w:szCs w:val="22"/>
        </w:rPr>
        <w:t>3) для тех видов имущества, которые не указаны в амортизационных группах (или отсутствуют рекомендации производителя), срок полезного использования устанавливается с учетом:</w:t>
      </w:r>
    </w:p>
    <w:p w:rsidR="00A7494C" w:rsidRPr="00FB0E4F" w:rsidRDefault="00A7494C" w:rsidP="00A7494C">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5" w:name="dfas8pr97r"/>
      <w:bookmarkEnd w:id="15"/>
      <w:r w:rsidRPr="00FB0E4F">
        <w:rPr>
          <w:rFonts w:ascii="Times New Roman" w:hAnsi="Times New Roman" w:cs="Times New Roman"/>
          <w:sz w:val="22"/>
          <w:szCs w:val="22"/>
        </w:rPr>
        <w:t>ожидаемого срока использования этого объекта в соответствии с ожидаемой производительностью или мощностью;</w:t>
      </w:r>
    </w:p>
    <w:p w:rsidR="00A7494C" w:rsidRPr="00FB0E4F" w:rsidRDefault="00A7494C" w:rsidP="00A7494C">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7494C" w:rsidRPr="00FB0E4F" w:rsidRDefault="00A7494C" w:rsidP="00A7494C">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нормативно-правовых и других ограничений использования этого объекта;</w:t>
      </w:r>
    </w:p>
    <w:p w:rsidR="00A7494C" w:rsidRPr="00FB0E4F" w:rsidRDefault="00A7494C" w:rsidP="00A7494C">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гарантийного срока использования объекта;</w:t>
      </w:r>
    </w:p>
    <w:p w:rsidR="00A7494C" w:rsidRPr="00FB0E4F"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6" w:name="dfasy9kqr8"/>
      <w:bookmarkEnd w:id="16"/>
      <w:r w:rsidRPr="00FB0E4F">
        <w:rPr>
          <w:rFonts w:ascii="Times New Roman" w:hAnsi="Times New Roman" w:cs="Times New Roman"/>
          <w:sz w:val="22"/>
          <w:szCs w:val="22"/>
        </w:rPr>
        <w:lastRenderedPageBreak/>
        <w:t>4) для инвентаря, полученного безвозмездно от других учреждений, государственных (муниципальных) организаций, – с учетом сроков фактической эксплуатации и ранее начисленной суммы амортизации.</w:t>
      </w:r>
    </w:p>
    <w:p w:rsidR="00A7494C" w:rsidRPr="00FB0E4F"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8</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A7494C" w:rsidRPr="00712B1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Положение о служебных командировках</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1. Общие положения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1.1. Настоящее Положение определяет порядок организации служебных командировок сотрудников</w:t>
      </w:r>
      <w:r w:rsidR="009D1A29">
        <w:rPr>
          <w:rFonts w:ascii="Times New Roman" w:hAnsi="Times New Roman" w:cs="Times New Roman"/>
          <w:sz w:val="22"/>
          <w:szCs w:val="22"/>
        </w:rPr>
        <w:t xml:space="preserve"> администрации МО Спасский</w:t>
      </w:r>
      <w:r w:rsidRPr="001E0669">
        <w:rPr>
          <w:rFonts w:ascii="Times New Roman" w:hAnsi="Times New Roman" w:cs="Times New Roman"/>
          <w:sz w:val="22"/>
          <w:szCs w:val="22"/>
        </w:rPr>
        <w:t xml:space="preserve"> сельсовет на территории России и за ее пределами. 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директором учреждения.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1.3. Служебной командировкой сотрудника является поездка сотрудника по распоряжению директора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1.4. Основными задачами служебных командировок являются:</w:t>
      </w:r>
    </w:p>
    <w:p w:rsidR="00A7494C" w:rsidRPr="001E0669" w:rsidRDefault="00A7494C" w:rsidP="00A7494C">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решение конкретных задач производственно-хозяйственной, финансовой и иной деятельности учреждения;</w:t>
      </w:r>
    </w:p>
    <w:p w:rsidR="00A7494C" w:rsidRPr="001E0669" w:rsidRDefault="00A7494C" w:rsidP="00A7494C">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оказание организационно-методической и практической помощи в организации образовательного процесса;</w:t>
      </w:r>
    </w:p>
    <w:p w:rsidR="00A7494C" w:rsidRPr="001E0669" w:rsidRDefault="00A7494C" w:rsidP="00A7494C">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проведение конференций, совещаний, семинаров и иных мероприятий, непосредственное участие в них;</w:t>
      </w:r>
    </w:p>
    <w:p w:rsidR="00A7494C" w:rsidRPr="001E0669" w:rsidRDefault="00A7494C" w:rsidP="00A7494C">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изучение, обобщение и распространение опыта, новых форм и методов работы.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 xml:space="preserve">1.5. Не являются служебными командировками: </w:t>
      </w:r>
    </w:p>
    <w:p w:rsidR="00A7494C" w:rsidRPr="001E0669" w:rsidRDefault="00A7494C" w:rsidP="00A7494C">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A7494C" w:rsidRPr="001E0669" w:rsidRDefault="00A7494C" w:rsidP="00A7494C">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1E0669">
        <w:rPr>
          <w:rFonts w:ascii="Times New Roman" w:hAnsi="Times New Roman" w:cs="Times New Roman"/>
          <w:sz w:val="22"/>
          <w:szCs w:val="22"/>
        </w:rPr>
        <w:br/>
        <w:t>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A7494C" w:rsidRPr="001E0669" w:rsidRDefault="00A7494C" w:rsidP="00A7494C">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выезды по личным вопросам (без производственной необходимости, соответствующего договора или вызова приглашающей стороны).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1.6. Служебные командировки подразделяются на:</w:t>
      </w:r>
    </w:p>
    <w:p w:rsidR="00A7494C" w:rsidRPr="001E0669" w:rsidRDefault="00A7494C" w:rsidP="00A7494C">
      <w:pPr>
        <w:numPr>
          <w:ilvl w:val="0"/>
          <w:numId w:val="2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плановые, которые осуществляются в соответствии с утвержденными в установленном порядке планами и соответствующими сметами;</w:t>
      </w:r>
    </w:p>
    <w:p w:rsidR="00A7494C" w:rsidRPr="001E0669" w:rsidRDefault="00A7494C" w:rsidP="00A7494C">
      <w:pPr>
        <w:numPr>
          <w:ilvl w:val="0"/>
          <w:numId w:val="2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1.7.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В случае командирования руководящего состава директор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1.8. Запрещается направление в служебные командировки беременных женщин.</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1.10. В служебные командировки только с письменного согласия допускается направлять:</w:t>
      </w:r>
    </w:p>
    <w:p w:rsidR="00A7494C" w:rsidRPr="001E0669" w:rsidRDefault="00A7494C" w:rsidP="00A7494C">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матерей и отцов, воспитывающих без супруга (супруги) детей в возрасте до пяти лет;</w:t>
      </w:r>
    </w:p>
    <w:p w:rsidR="00A7494C" w:rsidRPr="001E0669" w:rsidRDefault="00A7494C" w:rsidP="00A7494C">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сотрудников, имеющих детей-инвалидов;</w:t>
      </w:r>
    </w:p>
    <w:p w:rsidR="00A7494C" w:rsidRPr="001E0669" w:rsidRDefault="00A7494C" w:rsidP="00A7494C">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 xml:space="preserve">сотрудников, осуществляющих уход за больными членами их семей в соответствии с медицинским заключением.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2. Срок и режим командировки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2.1. Срок командировки сотрудника (как по России, так и за рубеж) определяет директор с учетом объема, сложности и других особенностей служебного поручения.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командировочном удостоверении, и по день возвращения (включительно) обратно после выполнения служебного задания (включая выходные и нерабочие праздничные дни).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Днем выезда сотрудника в командировку считается день отправления поезда, самолета, автобуса или другого транспортного средства из г. Москвы (или местонахождения</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 xml:space="preserve">обособленного подразделения), а днем прибытия из командировки – день прибытия транспортного средства в г. Москву (или местонахождение обособленного подразделения). </w:t>
      </w:r>
      <w:r w:rsidRPr="001E0669">
        <w:rPr>
          <w:rFonts w:ascii="Times New Roman" w:hAnsi="Times New Roman" w:cs="Times New Roman"/>
          <w:sz w:val="22"/>
          <w:szCs w:val="22"/>
        </w:rPr>
        <w:b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w:t>
      </w:r>
      <w:r w:rsidRPr="001E0669">
        <w:rPr>
          <w:rFonts w:ascii="Times New Roman" w:hAnsi="Times New Roman" w:cs="Times New Roman"/>
          <w:sz w:val="22"/>
          <w:szCs w:val="22"/>
        </w:rPr>
        <w:lastRenderedPageBreak/>
        <w:t>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3. Порядок оформления служебных командировок</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1E0669">
        <w:rPr>
          <w:rFonts w:ascii="Times New Roman" w:hAnsi="Times New Roman" w:cs="Times New Roman"/>
          <w:i/>
          <w:sz w:val="22"/>
          <w:szCs w:val="22"/>
        </w:rPr>
        <w:t>3.1. Оформление служебных командировок по России и в страны СНГ</w:t>
      </w:r>
      <w:r w:rsidRPr="001E0669">
        <w:rPr>
          <w:rFonts w:ascii="Times New Roman" w:hAnsi="Times New Roman" w:cs="Times New Roman"/>
          <w:bCs/>
          <w:sz w:val="22"/>
          <w:szCs w:val="22"/>
        </w:rPr>
        <w:t>.</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3.1.1. Планирование командировок осуществляется на основании комплексного плана командировок на год, утвержденного директором по согласованию с главным бухгалтером.</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Контроль за эффективностью использования командировочных расходов возлагается на бухгалтерию.</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3.1.2. Внеплановые командировки сотрудников осуществляются по решению директора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3.1.3. Основанием для командирования сотрудников считается служебное задание (ф. Т-10а) руководителя структурного подразделения (уполномоченного должностного лица) </w:t>
      </w:r>
      <w:r w:rsidRPr="001E0669">
        <w:rPr>
          <w:rFonts w:ascii="Times New Roman" w:hAnsi="Times New Roman" w:cs="Times New Roman"/>
          <w:sz w:val="22"/>
          <w:szCs w:val="22"/>
        </w:rPr>
        <w:br/>
        <w:t>сотруднику.</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3.1.5.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На основании полученного служебного задания кадровая служба готовит:</w:t>
      </w:r>
    </w:p>
    <w:p w:rsidR="00A7494C" w:rsidRPr="001E0669" w:rsidRDefault="00A7494C" w:rsidP="00A7494C">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приказ (ф. Т-9) о направлении сотрудника в командировку или приказ (распоряжение) о направлении сотрудников в командировку (ф. Т-9а);</w:t>
      </w:r>
    </w:p>
    <w:p w:rsidR="00A7494C" w:rsidRPr="001E0669" w:rsidRDefault="00A7494C" w:rsidP="00A7494C">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командировочное удостоверение (ф. Т-10).</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Командировочные документы, служебное задание подписываются директором.</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Кадровая служба знакомит командируемого сотрудника с приказом и выдает ему служебное задание и командировочное удостоверение.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Однодневная командировка должна быть оформлена приказом руководителя, командировочное удостоверение при этом не выписывается.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3.1.6.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3.1.7. Факт выбытия сотрудника в командировку фиксируется в Журнале учета работников, выбывающих в служебные командировки из командирующей организации.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3.1.8. На оборотной стороне командировочного удостоверения проставляются отметки о выбытии сотрудника в командировку, прибытии в пункты назначения, выбытии из них и прибытии к месту постоянной работы.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Отметку о времени выбытия в командировку проставляет кадровый сотрудник и заверяет своей подписью и печатью учреждения.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каждом пункте назначения делаются отметки о времени прибытия и выбытия, которые заверяются подписью уполномоченного сотрудника принимающей организации (учреждения) и ее печатью.</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lastRenderedPageBreak/>
        <w:t>В случаях, когда сотрудник командируется в несколько пунктов, отметки о прибытии и убытии проставляются в каждом пункте служебной командировки, в котором сотрудник находился.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3.1.9. При направлении сотрудника в командировку в страны СНГ командировочное удостоверение оформляется, только если со страной СНГ заключено межправительственное соглашение, на основании которого в документах для въезда и выезда пограничными органами не делаются отметки о пересечении российской границы.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3.1.10.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издания приказа. Последующее издание приказа о командировании сотрудника осуществляется в течение следующего рабочего дня.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2"/>
          <w:szCs w:val="22"/>
        </w:rPr>
      </w:pPr>
      <w:r w:rsidRPr="001E0669">
        <w:rPr>
          <w:rFonts w:ascii="Times New Roman" w:hAnsi="Times New Roman" w:cs="Times New Roman"/>
          <w:i/>
          <w:sz w:val="22"/>
          <w:szCs w:val="22"/>
        </w:rPr>
        <w:t>3.2. Оформление служебных командировок за рубеж.</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3.2.1. Целями загранкомандировок являются:</w:t>
      </w:r>
    </w:p>
    <w:p w:rsidR="00A7494C" w:rsidRPr="001E0669" w:rsidRDefault="00A7494C" w:rsidP="00A7494C">
      <w:pPr>
        <w:jc w:val="both"/>
        <w:rPr>
          <w:rFonts w:ascii="Times New Roman" w:hAnsi="Times New Roman" w:cs="Times New Roman"/>
          <w:sz w:val="24"/>
        </w:rPr>
      </w:pPr>
      <w:r w:rsidRPr="001E0669">
        <w:rPr>
          <w:rFonts w:ascii="Times New Roman" w:hAnsi="Times New Roman" w:cs="Times New Roman"/>
          <w:sz w:val="24"/>
        </w:rPr>
        <w:t>научные стажировки, в том числе повышение квалификации;</w:t>
      </w:r>
    </w:p>
    <w:p w:rsidR="00A7494C" w:rsidRPr="001E0669" w:rsidRDefault="00A7494C" w:rsidP="00A7494C">
      <w:pPr>
        <w:jc w:val="both"/>
        <w:rPr>
          <w:rFonts w:ascii="Times New Roman" w:hAnsi="Times New Roman" w:cs="Times New Roman"/>
          <w:sz w:val="24"/>
        </w:rPr>
      </w:pPr>
      <w:r w:rsidRPr="001E0669">
        <w:rPr>
          <w:rFonts w:ascii="Times New Roman" w:hAnsi="Times New Roman" w:cs="Times New Roman"/>
          <w:sz w:val="24"/>
        </w:rPr>
        <w:t>научно-исследовательская работа;</w:t>
      </w:r>
    </w:p>
    <w:p w:rsidR="00A7494C" w:rsidRPr="001E0669" w:rsidRDefault="00A7494C" w:rsidP="00A7494C">
      <w:pPr>
        <w:jc w:val="both"/>
        <w:rPr>
          <w:rFonts w:ascii="Times New Roman" w:hAnsi="Times New Roman" w:cs="Times New Roman"/>
          <w:sz w:val="24"/>
        </w:rPr>
      </w:pPr>
      <w:r w:rsidRPr="001E0669">
        <w:rPr>
          <w:rFonts w:ascii="Times New Roman" w:hAnsi="Times New Roman" w:cs="Times New Roman"/>
          <w:sz w:val="24"/>
        </w:rPr>
        <w:t>участие в международных форумах (конференциях, конгрессах, симпозиумах и т. д.);</w:t>
      </w:r>
    </w:p>
    <w:p w:rsidR="00A7494C" w:rsidRPr="001E0669" w:rsidRDefault="00A7494C" w:rsidP="00A7494C">
      <w:pPr>
        <w:jc w:val="both"/>
        <w:rPr>
          <w:rFonts w:ascii="Times New Roman" w:hAnsi="Times New Roman" w:cs="Times New Roman"/>
          <w:sz w:val="24"/>
        </w:rPr>
      </w:pPr>
      <w:r w:rsidRPr="001E0669">
        <w:rPr>
          <w:rFonts w:ascii="Times New Roman" w:hAnsi="Times New Roman" w:cs="Times New Roman"/>
          <w:sz w:val="24"/>
        </w:rPr>
        <w:t>проведение переговоров;</w:t>
      </w:r>
    </w:p>
    <w:p w:rsidR="00A7494C" w:rsidRPr="001E0669" w:rsidRDefault="00A7494C" w:rsidP="00A7494C">
      <w:pPr>
        <w:jc w:val="both"/>
        <w:rPr>
          <w:rFonts w:ascii="Times New Roman" w:hAnsi="Times New Roman" w:cs="Times New Roman"/>
          <w:sz w:val="24"/>
        </w:rPr>
      </w:pPr>
      <w:r w:rsidRPr="001E0669">
        <w:rPr>
          <w:rFonts w:ascii="Times New Roman" w:hAnsi="Times New Roman" w:cs="Times New Roman"/>
          <w:sz w:val="24"/>
        </w:rPr>
        <w:t>другие цели с разрешения директора.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3.2.2. Основанием загранкомандировки служит: </w:t>
      </w:r>
    </w:p>
    <w:p w:rsidR="00A7494C" w:rsidRPr="001E0669" w:rsidRDefault="00A7494C" w:rsidP="00A7494C">
      <w:pPr>
        <w:jc w:val="both"/>
        <w:rPr>
          <w:rFonts w:ascii="Times New Roman" w:hAnsi="Times New Roman" w:cs="Times New Roman"/>
          <w:sz w:val="24"/>
        </w:rPr>
      </w:pPr>
      <w:r w:rsidRPr="001E0669">
        <w:rPr>
          <w:rFonts w:ascii="Times New Roman" w:hAnsi="Times New Roman" w:cs="Times New Roman"/>
          <w:sz w:val="24"/>
        </w:rPr>
        <w:t>договор о сотрудничестве с зарубежным образовательным, научным учреждением;</w:t>
      </w:r>
    </w:p>
    <w:p w:rsidR="00A7494C" w:rsidRPr="001E0669" w:rsidRDefault="00A7494C" w:rsidP="00A7494C">
      <w:pPr>
        <w:jc w:val="both"/>
        <w:rPr>
          <w:rFonts w:ascii="Times New Roman" w:hAnsi="Times New Roman" w:cs="Times New Roman"/>
          <w:sz w:val="24"/>
        </w:rPr>
      </w:pPr>
      <w:r w:rsidRPr="001E0669">
        <w:rPr>
          <w:rFonts w:ascii="Times New Roman" w:hAnsi="Times New Roman" w:cs="Times New Roman"/>
          <w:sz w:val="24"/>
        </w:rPr>
        <w:t>договор на внешнеэкономическую деятельность;</w:t>
      </w:r>
    </w:p>
    <w:p w:rsidR="00A7494C" w:rsidRPr="001E0669" w:rsidRDefault="00A7494C" w:rsidP="00A7494C">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официальное приглашение на участие в международных форумах (конференциях, конгрессах, симпозиумах и т. д.).</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3.2.3. Ответственность за обоснованность загранкомандировки несет руководитель соответствующего структурного подразделения.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Направление сотрудника в загранкомандировку должно быть оформлено приказом директора.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приказе указывается:</w:t>
      </w:r>
    </w:p>
    <w:p w:rsidR="00A7494C" w:rsidRPr="001E0669" w:rsidRDefault="00A7494C" w:rsidP="00A7494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фамилия, имя, отчество, должность командируемого сотрудника;</w:t>
      </w:r>
    </w:p>
    <w:p w:rsidR="00A7494C" w:rsidRPr="001E0669" w:rsidRDefault="00A7494C" w:rsidP="00A7494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в какую страну (город), на какой срок, с какой целью и за чей счет командируется сотрудник.</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 приказу прилагаются:</w:t>
      </w:r>
    </w:p>
    <w:p w:rsidR="00A7494C" w:rsidRPr="001E0669" w:rsidRDefault="00A7494C" w:rsidP="00A7494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переведенные на русский язык документы, поступившие от принимающей стороны (вызов);</w:t>
      </w:r>
    </w:p>
    <w:p w:rsidR="00A7494C" w:rsidRPr="001E0669" w:rsidRDefault="00A7494C" w:rsidP="00A7494C">
      <w:pPr>
        <w:jc w:val="both"/>
        <w:rPr>
          <w:rFonts w:ascii="Times New Roman" w:hAnsi="Times New Roman" w:cs="Times New Roman"/>
          <w:sz w:val="24"/>
        </w:rPr>
      </w:pPr>
      <w:r w:rsidRPr="001E0669">
        <w:rPr>
          <w:rFonts w:ascii="Times New Roman" w:hAnsi="Times New Roman" w:cs="Times New Roman"/>
          <w:sz w:val="24"/>
        </w:rPr>
        <w:t>смета командировочных расходов.</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Командировочное удостоверение не оформляется.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3.2.4. Фактическое время пребывания в командировке за пределами России определяется: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б) в случае командировки в страны, с которыми не установлен или упрощен пограничный контроль, – согласно отметкам стороны, которая командирует, и стороны, которая принимает, в удостоверении о командировке;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3.2.5.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3.3. Выдача денежных средств на командировочные расходы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федерального бюджета на служебные командировки.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3.3.3. При командировках по России аванс выдается в рублях.</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3.3.5.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Денежные средства в валюте на загранкомандировку перечисляются на банковскую карту сотрудника.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4. Гарантии и компенсации при направлении сотрудников в служебные командировки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4.2. Командированному сотруднику учреждение обязано возместить:</w:t>
      </w:r>
    </w:p>
    <w:p w:rsidR="00A7494C" w:rsidRPr="001E0669" w:rsidRDefault="00A7494C" w:rsidP="00A7494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расходы на проезд;</w:t>
      </w:r>
    </w:p>
    <w:p w:rsidR="00A7494C" w:rsidRPr="001E0669" w:rsidRDefault="00A7494C" w:rsidP="00A7494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расходы по найму жилого помещения;</w:t>
      </w:r>
    </w:p>
    <w:p w:rsidR="00A7494C" w:rsidRPr="001E0669" w:rsidRDefault="00A7494C" w:rsidP="00A7494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дополнительные расходы, связанные с проживанием вне постоянного местожительства (суточные);</w:t>
      </w:r>
    </w:p>
    <w:p w:rsidR="00A7494C" w:rsidRPr="001E0669" w:rsidRDefault="00A7494C" w:rsidP="00A7494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другие расходы, произведенные с разрешения или ведома администрации.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4.3. Расходы на проезд учреждение возмещает сотруднику:</w:t>
      </w:r>
    </w:p>
    <w:p w:rsidR="00A7494C" w:rsidRPr="001E0669" w:rsidRDefault="00A7494C" w:rsidP="00A749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до места командировки и обратно;</w:t>
      </w:r>
    </w:p>
    <w:p w:rsidR="00A7494C" w:rsidRPr="001E0669" w:rsidRDefault="00A7494C" w:rsidP="00A749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из одного населенного пункта в другой (если сотрудник командирован в несколько организаций, расположенных в разных населенных пунктах).</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состав этих расходов входят:</w:t>
      </w:r>
    </w:p>
    <w:p w:rsidR="00A7494C" w:rsidRPr="001E0669" w:rsidRDefault="00A7494C" w:rsidP="00A7494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стоимость проездного билета на транспорт общего пользования (самолет, поезд, автобус, маршрутное такси и т. д.);</w:t>
      </w:r>
    </w:p>
    <w:p w:rsidR="00A7494C" w:rsidRPr="001E0669" w:rsidRDefault="00A7494C" w:rsidP="00A7494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стоимость услуг по оформлению проездных билетов;</w:t>
      </w:r>
    </w:p>
    <w:p w:rsidR="00A7494C" w:rsidRPr="001E0669" w:rsidRDefault="00A7494C" w:rsidP="00A7494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расходы на оплату постельных принадлежностей в поездах;</w:t>
      </w:r>
    </w:p>
    <w:p w:rsidR="00A7494C" w:rsidRPr="001E0669" w:rsidRDefault="00A7494C" w:rsidP="00A7494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4.4. Расходы на проезд по России компенсируются в соответствии с</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подпунктом «в»</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 xml:space="preserve">пункта 1 постановления Правительства РФ от 2 октября </w:t>
      </w:r>
      <w:smartTag w:uri="urn:schemas-microsoft-com:office:smarttags" w:element="metricconverter">
        <w:smartTagPr>
          <w:attr w:name="ProductID" w:val="2002 г"/>
        </w:smartTagPr>
        <w:r w:rsidRPr="001E0669">
          <w:rPr>
            <w:rFonts w:ascii="Times New Roman" w:hAnsi="Times New Roman" w:cs="Times New Roman"/>
            <w:sz w:val="22"/>
            <w:szCs w:val="22"/>
          </w:rPr>
          <w:t>2002 г</w:t>
        </w:r>
      </w:smartTag>
      <w:r w:rsidRPr="001E0669">
        <w:rPr>
          <w:rFonts w:ascii="Times New Roman" w:hAnsi="Times New Roman" w:cs="Times New Roman"/>
          <w:sz w:val="22"/>
          <w:szCs w:val="22"/>
        </w:rPr>
        <w:t xml:space="preserve">. № 729.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lastRenderedPageBreak/>
        <w:t>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 выделенных из федерального бюджета на содержание учреждения.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4.5. При направлении сотрудника в загранкомандировку ему дополнительно возмещаются расходы:</w:t>
      </w:r>
    </w:p>
    <w:p w:rsidR="00A7494C" w:rsidRPr="001E0669" w:rsidRDefault="00A7494C" w:rsidP="00A7494C">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на оформление загранпаспорта (визы, др. выездных документов);</w:t>
      </w:r>
    </w:p>
    <w:p w:rsidR="00A7494C" w:rsidRPr="001E0669" w:rsidRDefault="00A7494C" w:rsidP="00A7494C">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на оформление обязательной медицинской страховки;</w:t>
      </w:r>
    </w:p>
    <w:p w:rsidR="00A7494C" w:rsidRPr="001E0669" w:rsidRDefault="00A7494C" w:rsidP="00A7494C">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по уплате обязательных консульских и аэродромных сборов;</w:t>
      </w:r>
    </w:p>
    <w:p w:rsidR="00A7494C" w:rsidRPr="001E0669" w:rsidRDefault="00A7494C" w:rsidP="00A7494C">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по уплате сборов на право въезда или транзита автомобиля;</w:t>
      </w:r>
    </w:p>
    <w:p w:rsidR="00A7494C" w:rsidRPr="001E0669" w:rsidRDefault="00A7494C" w:rsidP="00A7494C">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по уплате иных обязательных платежей и сборов.</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4.8. При командировках по России размер суточных составляет 200 руб. за каждый день нахождения в командировке.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При направлении сотрудника в командировку за границу из России суточные выплачиваются в размере и порядке, установленном</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 xml:space="preserve">постановлением Правительства РФ от 26 декабря </w:t>
      </w:r>
      <w:smartTag w:uri="urn:schemas-microsoft-com:office:smarttags" w:element="metricconverter">
        <w:smartTagPr>
          <w:attr w:name="ProductID" w:val="2005 г"/>
        </w:smartTagPr>
        <w:r w:rsidRPr="001E0669">
          <w:rPr>
            <w:rFonts w:ascii="Times New Roman" w:hAnsi="Times New Roman" w:cs="Times New Roman"/>
            <w:sz w:val="22"/>
            <w:szCs w:val="22"/>
          </w:rPr>
          <w:t>2005 г</w:t>
        </w:r>
      </w:smartTag>
      <w:r w:rsidRPr="001E0669">
        <w:rPr>
          <w:rFonts w:ascii="Times New Roman" w:hAnsi="Times New Roman" w:cs="Times New Roman"/>
          <w:sz w:val="22"/>
          <w:szCs w:val="22"/>
        </w:rPr>
        <w:t xml:space="preserve">. № 812.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4.9. При командировках по России расходы на наем жилья во время командировки (при наличии подтверждающих документов) не могут превышать 1500 руб. в сутки. При отсутствии документов, подтверждающих эти расходы, – 12 руб. в сутки.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При направлении сотрудника в командировку за границу размер возмещения расходов на наем жилья зависит от страны поездки. При его определении руководствуются</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 xml:space="preserve">приказом Минфина России от 2 августа </w:t>
      </w:r>
      <w:smartTag w:uri="urn:schemas-microsoft-com:office:smarttags" w:element="metricconverter">
        <w:smartTagPr>
          <w:attr w:name="ProductID" w:val="2004 г"/>
        </w:smartTagPr>
        <w:r w:rsidRPr="001E0669">
          <w:rPr>
            <w:rFonts w:ascii="Times New Roman" w:hAnsi="Times New Roman" w:cs="Times New Roman"/>
            <w:sz w:val="22"/>
            <w:szCs w:val="22"/>
          </w:rPr>
          <w:t>2004 г</w:t>
        </w:r>
      </w:smartTag>
      <w:r w:rsidRPr="001E0669">
        <w:rPr>
          <w:rFonts w:ascii="Times New Roman" w:hAnsi="Times New Roman" w:cs="Times New Roman"/>
          <w:sz w:val="22"/>
          <w:szCs w:val="22"/>
        </w:rPr>
        <w:t>. № 64н.</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Возмещение расходов на перевозку багажа весом свыше установленных транспортными предприятиями предельных норм не производится.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4.11. Сотруднику, направленному в однодневную командировку, согласно статьям 167, 168 Трудового кодекса РФ, оплачиваются: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средний заработок за день командировки;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расходы на проезд;</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иные расходы, произведенные сотрудником с разрешения руководителя учреждения.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lastRenderedPageBreak/>
        <w:t>Суточные (надбавки взамен суточных) при однодневной командировке не выплачиваются.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5. Порядок отчета сотрудника о служебной командировке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5.1. В течение трех рабочих дней со дня возвращения из служебной командировки сотрудник обязательно до</w:t>
      </w:r>
      <w:r w:rsidR="009D1A29">
        <w:rPr>
          <w:rFonts w:ascii="Times New Roman" w:hAnsi="Times New Roman" w:cs="Times New Roman"/>
          <w:sz w:val="22"/>
          <w:szCs w:val="22"/>
        </w:rPr>
        <w:t xml:space="preserve"> </w:t>
      </w:r>
      <w:r w:rsidRPr="001E0669">
        <w:rPr>
          <w:rFonts w:ascii="Times New Roman" w:hAnsi="Times New Roman" w:cs="Times New Roman"/>
          <w:sz w:val="22"/>
          <w:szCs w:val="22"/>
        </w:rPr>
        <w:t>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руководителем структурного подразделения.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rsidR="00A7494C" w:rsidRPr="001E0669" w:rsidRDefault="00A7494C" w:rsidP="00A7494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командировочное удостоверение с отметками о прибытии и выбытии;</w:t>
      </w:r>
    </w:p>
    <w:p w:rsidR="00A7494C" w:rsidRPr="001E0669" w:rsidRDefault="00A7494C" w:rsidP="00A7494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служебное задание с кратким отчетом о выполнении;</w:t>
      </w:r>
    </w:p>
    <w:p w:rsidR="00A7494C" w:rsidRPr="001E0669" w:rsidRDefault="00A7494C" w:rsidP="00A7494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проездные билеты;</w:t>
      </w:r>
    </w:p>
    <w:p w:rsidR="00A7494C" w:rsidRPr="001E0669" w:rsidRDefault="00A7494C" w:rsidP="00A7494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счета за проживание;</w:t>
      </w:r>
    </w:p>
    <w:p w:rsidR="00A7494C" w:rsidRPr="001E0669" w:rsidRDefault="00A7494C" w:rsidP="00A7494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чеки ККТ;</w:t>
      </w:r>
    </w:p>
    <w:p w:rsidR="00A7494C" w:rsidRPr="001E0669" w:rsidRDefault="00A7494C" w:rsidP="00A7494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товарные чеки;</w:t>
      </w:r>
    </w:p>
    <w:p w:rsidR="00A7494C" w:rsidRPr="001E0669" w:rsidRDefault="00A7494C" w:rsidP="00A7494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квитанции электронных терминалов (слипы);</w:t>
      </w:r>
    </w:p>
    <w:p w:rsidR="00A7494C" w:rsidRPr="001E0669" w:rsidRDefault="00A7494C" w:rsidP="00A7494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 xml:space="preserve">ксерокопии загранпаспорта с отметками о пересечении границы (при загранкомандировках); </w:t>
      </w:r>
    </w:p>
    <w:p w:rsidR="00A7494C" w:rsidRPr="001E0669" w:rsidRDefault="00A7494C" w:rsidP="00A7494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документы, подтверждающие стоимость служебных телефонных переговоров, и т. д.</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5.2. Остаток денежных средств, превышающий сумму, использованную согласно авансового отчета, подлежит возвращению сотрудником в кассу не позднее трех рабочих дней после возвращения из командировки.</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6. Отзыв сотрудника из командировки или отмена командировки осуществляется в следующем порядке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6.1. Руководитель структурного подразделения готовит служебную записку на имя директора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После решения директора готовится приказ об отмене командировки или отзыве из командировки.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6.2. Командировка может быть прекращена досрочно по решению директора в случаях:</w:t>
      </w:r>
    </w:p>
    <w:p w:rsidR="00A7494C" w:rsidRPr="001E0669" w:rsidRDefault="00A7494C" w:rsidP="00A7494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выполнения служебного задания в полном объеме;</w:t>
      </w:r>
    </w:p>
    <w:p w:rsidR="00A7494C" w:rsidRPr="001E0669" w:rsidRDefault="00A7494C" w:rsidP="00A7494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A7494C" w:rsidRPr="001E0669" w:rsidRDefault="00A7494C" w:rsidP="00A7494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наличия служебной необходимости;</w:t>
      </w:r>
    </w:p>
    <w:p w:rsidR="00A7494C" w:rsidRPr="001E0669" w:rsidRDefault="00A7494C" w:rsidP="00A7494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нарушения сотрудником трудовой дисциплины в период нахождения в командировке.</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A7494C" w:rsidRPr="001E0669" w:rsidRDefault="00A7494C" w:rsidP="00A7494C">
      <w:pPr>
        <w:rPr>
          <w:rFonts w:ascii="Times New Roman" w:hAnsi="Times New Roman" w:cs="Times New Roman"/>
          <w:sz w:val="24"/>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1E0669">
        <w:rPr>
          <w:rFonts w:ascii="Times New Roman" w:hAnsi="Times New Roman" w:cs="Times New Roman"/>
          <w:sz w:val="28"/>
          <w:szCs w:val="28"/>
        </w:rPr>
        <w:t>Приложение № 9</w:t>
      </w:r>
      <w:r w:rsidRPr="001E0669">
        <w:rPr>
          <w:rFonts w:ascii="Times New Roman" w:hAnsi="Times New Roman" w:cs="Times New Roman"/>
          <w:sz w:val="28"/>
          <w:szCs w:val="28"/>
        </w:rPr>
        <w:br/>
        <w:t>к Положению</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1E0669">
        <w:rPr>
          <w:rFonts w:ascii="Times New Roman" w:hAnsi="Times New Roman" w:cs="Times New Roman"/>
          <w:sz w:val="28"/>
          <w:szCs w:val="28"/>
        </w:rPr>
        <w:t xml:space="preserve">об учетной политике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1E0669">
        <w:rPr>
          <w:rFonts w:ascii="Times New Roman" w:hAnsi="Times New Roman" w:cs="Times New Roman"/>
          <w:sz w:val="28"/>
          <w:szCs w:val="28"/>
        </w:rPr>
        <w:t>для целей бюджетного</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1E0669">
        <w:rPr>
          <w:rFonts w:ascii="Times New Roman" w:hAnsi="Times New Roman" w:cs="Times New Roman"/>
          <w:sz w:val="28"/>
          <w:szCs w:val="28"/>
        </w:rPr>
        <w:t xml:space="preserve"> учета на 2019 год</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Порядок принятия обязательств</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Порядок принятия бюджетных обязательств (принятых, принимаемых, отложенных) приведен в таблице № 1.</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3. Принятые обязательства отражаются в журнале регистрации обязательств (ф. 0504064).</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hd w:val="clear" w:color="auto" w:fill="FFFFFF"/>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hd w:val="clear" w:color="auto" w:fill="FFFFFF"/>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color w:val="000000"/>
          <w:sz w:val="24"/>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r w:rsidRPr="001E0669">
        <w:rPr>
          <w:rFonts w:ascii="Times New Roman" w:hAnsi="Times New Roman" w:cs="Times New Roman"/>
          <w:sz w:val="24"/>
        </w:rPr>
        <w:t xml:space="preserve"> </w:t>
      </w: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sectPr w:rsidR="00A7494C" w:rsidSect="00A7494C">
          <w:pgSz w:w="11906" w:h="16838"/>
          <w:pgMar w:top="1134" w:right="986" w:bottom="1134" w:left="1320" w:header="708" w:footer="708" w:gutter="0"/>
          <w:cols w:space="708"/>
          <w:docGrid w:linePitch="360"/>
        </w:sect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E0669">
        <w:rPr>
          <w:rFonts w:ascii="Times New Roman" w:hAnsi="Times New Roman" w:cs="Times New Roman"/>
          <w:sz w:val="24"/>
        </w:rPr>
        <w:t>Таблица № 1</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Порядок учета принятых (принимаемых, отложенных) бюджетных обязательств </w:t>
      </w:r>
    </w:p>
    <w:tbl>
      <w:tblPr>
        <w:tblW w:w="14429" w:type="dxa"/>
        <w:tblCellMar>
          <w:top w:w="15" w:type="dxa"/>
          <w:left w:w="15" w:type="dxa"/>
          <w:bottom w:w="15" w:type="dxa"/>
          <w:right w:w="15" w:type="dxa"/>
        </w:tblCellMar>
        <w:tblLook w:val="00A0" w:firstRow="1" w:lastRow="0" w:firstColumn="1" w:lastColumn="0" w:noHBand="0" w:noVBand="0"/>
      </w:tblPr>
      <w:tblGrid>
        <w:gridCol w:w="600"/>
        <w:gridCol w:w="2299"/>
        <w:gridCol w:w="2550"/>
        <w:gridCol w:w="2590"/>
        <w:gridCol w:w="2220"/>
        <w:gridCol w:w="630"/>
        <w:gridCol w:w="1455"/>
        <w:gridCol w:w="2085"/>
      </w:tblGrid>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 xml:space="preserve">№ </w:t>
            </w:r>
            <w:r w:rsidRPr="001E0669">
              <w:rPr>
                <w:rFonts w:ascii="Times New Roman" w:hAnsi="Times New Roman" w:cs="Times New Roman"/>
                <w:sz w:val="24"/>
              </w:rPr>
              <w:br/>
            </w:r>
            <w:r w:rsidRPr="001E0669">
              <w:rPr>
                <w:rFonts w:ascii="Times New Roman" w:hAnsi="Times New Roman" w:cs="Times New Roman"/>
                <w:b/>
                <w:bCs/>
                <w:sz w:val="24"/>
              </w:rPr>
              <w:t>п/п</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Вид обязательства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Документ-</w:t>
            </w:r>
            <w:r w:rsidRPr="001E0669">
              <w:rPr>
                <w:rFonts w:ascii="Times New Roman" w:hAnsi="Times New Roman" w:cs="Times New Roman"/>
                <w:sz w:val="24"/>
              </w:rPr>
              <w:br/>
            </w:r>
            <w:r w:rsidRPr="001E0669">
              <w:rPr>
                <w:rFonts w:ascii="Times New Roman" w:hAnsi="Times New Roman" w:cs="Times New Roman"/>
                <w:b/>
                <w:bCs/>
                <w:sz w:val="24"/>
              </w:rPr>
              <w:t xml:space="preserve">основание/первичный </w:t>
            </w:r>
            <w:r w:rsidRPr="001E0669">
              <w:rPr>
                <w:rFonts w:ascii="Times New Roman" w:hAnsi="Times New Roman" w:cs="Times New Roman"/>
                <w:sz w:val="24"/>
              </w:rPr>
              <w:br/>
            </w:r>
            <w:r w:rsidRPr="001E0669">
              <w:rPr>
                <w:rFonts w:ascii="Times New Roman" w:hAnsi="Times New Roman" w:cs="Times New Roman"/>
                <w:b/>
                <w:bCs/>
                <w:sz w:val="24"/>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 xml:space="preserve">Момент отражения </w:t>
            </w:r>
            <w:r w:rsidRPr="001E0669">
              <w:rPr>
                <w:rFonts w:ascii="Times New Roman" w:hAnsi="Times New Roman" w:cs="Times New Roman"/>
                <w:b/>
                <w:bCs/>
                <w:sz w:val="24"/>
              </w:rPr>
              <w:br/>
              <w:t>в учете</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Сумма обязательства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Бухгалтерские записи</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Дебет</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Кредит</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4</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5</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6</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7</w:t>
            </w:r>
          </w:p>
        </w:tc>
      </w:tr>
      <w:tr w:rsidR="00A7494C" w:rsidRPr="001E0669" w:rsidTr="00A7494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 Обязательства по госконтрактам</w:t>
            </w:r>
          </w:p>
        </w:tc>
      </w:tr>
      <w:tr w:rsidR="00A7494C" w:rsidRPr="001E0669" w:rsidTr="00A7494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b/>
                <w:bCs/>
                <w:sz w:val="24"/>
              </w:rPr>
              <w:t>1.1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b/>
                <w:bCs/>
                <w:sz w:val="24"/>
              </w:rPr>
              <w:t xml:space="preserve">Обязательства по контрактам (договорам), которые заключены с единственным поставщиком (подрядчиком, исполнителем) </w:t>
            </w:r>
          </w:p>
        </w:tc>
      </w:tr>
      <w:tr w:rsidR="00A7494C" w:rsidRPr="001E0669" w:rsidTr="00A7494C">
        <w:tc>
          <w:tcPr>
            <w:tcW w:w="14429" w:type="dxa"/>
            <w:gridSpan w:val="8"/>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b/>
                <w:bCs/>
                <w:sz w:val="24"/>
              </w:rPr>
            </w:pPr>
            <w:r w:rsidRPr="001E0669">
              <w:rPr>
                <w:rFonts w:ascii="Times New Roman" w:hAnsi="Times New Roman" w:cs="Times New Roman"/>
                <w:b/>
                <w:bCs/>
                <w:sz w:val="24"/>
              </w:rPr>
              <w:t>– по закупке, извещение о которой не публикуется в ЕИС</w:t>
            </w:r>
          </w:p>
        </w:tc>
      </w:tr>
      <w:tr w:rsidR="00A7494C" w:rsidRPr="001E0669" w:rsidTr="00A7494C">
        <w:tc>
          <w:tcPr>
            <w:tcW w:w="0" w:type="auto"/>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lang w:val="en-US"/>
              </w:rPr>
            </w:pPr>
            <w:r w:rsidRPr="001E0669">
              <w:rPr>
                <w:rFonts w:ascii="Times New Roman" w:hAnsi="Times New Roman" w:cs="Times New Roman"/>
                <w:sz w:val="24"/>
                <w:lang w:val="en-US"/>
              </w:rPr>
              <w:t>1.1.1</w:t>
            </w:r>
          </w:p>
        </w:tc>
        <w:tc>
          <w:tcPr>
            <w:tcW w:w="2756"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Заключение контракта (договора) на поставку продукции, выполнение работ, оказание услуг с единственным поставщиком </w:t>
            </w:r>
          </w:p>
        </w:tc>
        <w:tc>
          <w:tcPr>
            <w:tcW w:w="2409"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Государственный контракт/ </w:t>
            </w:r>
            <w:r w:rsidRPr="001E0669">
              <w:rPr>
                <w:rFonts w:ascii="Times New Roman" w:hAnsi="Times New Roman" w:cs="Times New Roman"/>
                <w:sz w:val="24"/>
              </w:rPr>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 сумме заключенного контракта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c>
          <w:tcPr>
            <w:tcW w:w="0" w:type="auto"/>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КРБ.1.502.Х1.ХХХ</w:t>
            </w:r>
          </w:p>
        </w:tc>
      </w:tr>
      <w:tr w:rsidR="00A7494C" w:rsidRPr="001E0669" w:rsidTr="00A7494C">
        <w:tc>
          <w:tcPr>
            <w:tcW w:w="14429" w:type="dxa"/>
            <w:gridSpan w:val="8"/>
            <w:tcBorders>
              <w:left w:val="single" w:sz="8" w:space="0" w:color="000000"/>
              <w:bottom w:val="single" w:sz="4" w:space="0" w:color="auto"/>
              <w:right w:val="single" w:sz="8" w:space="0" w:color="000000"/>
            </w:tcBorders>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b/>
                <w:bCs/>
                <w:sz w:val="24"/>
              </w:rPr>
              <w:t>– по закупке, извещение о которой размещается в ЕИС</w:t>
            </w:r>
          </w:p>
        </w:tc>
      </w:tr>
      <w:tr w:rsidR="00A7494C" w:rsidRPr="001E0669" w:rsidTr="00A7494C">
        <w:tc>
          <w:tcPr>
            <w:tcW w:w="0" w:type="auto"/>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lang w:val="en-US"/>
              </w:rPr>
            </w:pPr>
            <w:r w:rsidRPr="001E0669">
              <w:rPr>
                <w:rFonts w:ascii="Times New Roman" w:hAnsi="Times New Roman" w:cs="Times New Roman"/>
                <w:sz w:val="24"/>
                <w:lang w:val="en-US"/>
              </w:rPr>
              <w:t>1.1.2</w:t>
            </w:r>
          </w:p>
        </w:tc>
        <w:tc>
          <w:tcPr>
            <w:tcW w:w="2756" w:type="dxa"/>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Принятие обязательств в сумме НМЦК</w:t>
            </w:r>
          </w:p>
        </w:tc>
        <w:tc>
          <w:tcPr>
            <w:tcW w:w="2409" w:type="dxa"/>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Извещение о проведении закупки/</w:t>
            </w:r>
            <w:r w:rsidRPr="001E0669">
              <w:rPr>
                <w:rFonts w:ascii="Times New Roman" w:hAnsi="Times New Roman" w:cs="Times New Roman"/>
                <w:sz w:val="24"/>
              </w:rPr>
              <w:br/>
              <w:t>Бухгалтерская справка (ф. 0504833)</w:t>
            </w:r>
          </w:p>
        </w:tc>
        <w:tc>
          <w:tcPr>
            <w:tcW w:w="2410" w:type="dxa"/>
            <w:vMerge w:val="restart"/>
            <w:tcBorders>
              <w:top w:val="single" w:sz="4" w:space="0" w:color="auto"/>
              <w:left w:val="single" w:sz="8" w:space="0" w:color="000000"/>
              <w:right w:val="single" w:sz="8" w:space="0" w:color="000000"/>
            </w:tcBorders>
          </w:tcPr>
          <w:p w:rsidR="00A7494C" w:rsidRPr="009D1A29" w:rsidRDefault="00A7494C" w:rsidP="00A7494C">
            <w:pPr>
              <w:rPr>
                <w:rFonts w:ascii="Times New Roman" w:hAnsi="Times New Roman" w:cs="Times New Roman"/>
                <w:sz w:val="24"/>
              </w:rPr>
            </w:pPr>
            <w:r w:rsidRPr="001E0669">
              <w:rPr>
                <w:rFonts w:ascii="Times New Roman" w:hAnsi="Times New Roman" w:cs="Times New Roman"/>
                <w:sz w:val="24"/>
              </w:rPr>
              <w:t>Дата размещения извещения о закупке на офиц</w:t>
            </w:r>
            <w:r w:rsidR="009D1A29">
              <w:rPr>
                <w:rFonts w:ascii="Times New Roman" w:hAnsi="Times New Roman" w:cs="Times New Roman"/>
                <w:sz w:val="24"/>
              </w:rPr>
              <w:t>иальном сайте www.</w:t>
            </w:r>
            <w:r w:rsidR="009D1A29">
              <w:rPr>
                <w:rFonts w:ascii="Times New Roman" w:hAnsi="Times New Roman" w:cs="Times New Roman"/>
                <w:sz w:val="24"/>
                <w:lang w:val="en-US"/>
              </w:rPr>
              <w:t>admspasskoe</w:t>
            </w:r>
            <w:r w:rsidR="009D1A29" w:rsidRPr="009D1A29">
              <w:rPr>
                <w:rFonts w:ascii="Times New Roman" w:hAnsi="Times New Roman" w:cs="Times New Roman"/>
                <w:sz w:val="24"/>
              </w:rPr>
              <w:t>.</w:t>
            </w:r>
            <w:r w:rsidR="009D1A29">
              <w:rPr>
                <w:rFonts w:ascii="Times New Roman" w:hAnsi="Times New Roman" w:cs="Times New Roman"/>
                <w:sz w:val="24"/>
                <w:lang w:val="en-US"/>
              </w:rPr>
              <w:t>ru</w:t>
            </w:r>
          </w:p>
        </w:tc>
        <w:tc>
          <w:tcPr>
            <w:tcW w:w="2552" w:type="dxa"/>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Обязательство отражается в учете по цене, указанной в извещении</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iCs/>
                <w:sz w:val="24"/>
              </w:rPr>
              <w:t>На текущий финансовый период</w:t>
            </w:r>
          </w:p>
        </w:tc>
      </w:tr>
      <w:tr w:rsidR="00A7494C" w:rsidRPr="001E0669" w:rsidTr="00A7494C">
        <w:tc>
          <w:tcPr>
            <w:tcW w:w="0" w:type="auto"/>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КРБ.1.502.17.ХХХ</w:t>
            </w:r>
          </w:p>
        </w:tc>
      </w:tr>
      <w:tr w:rsidR="00A7494C" w:rsidRPr="001E0669" w:rsidTr="00A7494C">
        <w:tc>
          <w:tcPr>
            <w:tcW w:w="0" w:type="auto"/>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КРБ.1.502.Х7.ХХХ</w:t>
            </w:r>
          </w:p>
        </w:tc>
      </w:tr>
      <w:tr w:rsidR="00A7494C" w:rsidRPr="001E0669" w:rsidTr="00A7494C">
        <w:tc>
          <w:tcPr>
            <w:tcW w:w="0" w:type="auto"/>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lang w:val="en-US"/>
              </w:rPr>
            </w:pPr>
            <w:r w:rsidRPr="001E0669">
              <w:rPr>
                <w:rFonts w:ascii="Times New Roman" w:hAnsi="Times New Roman" w:cs="Times New Roman"/>
                <w:sz w:val="24"/>
                <w:lang w:val="en-US"/>
              </w:rPr>
              <w:t>1.1.3</w:t>
            </w:r>
          </w:p>
        </w:tc>
        <w:tc>
          <w:tcPr>
            <w:tcW w:w="2756" w:type="dxa"/>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Принятие суммы расходного </w:t>
            </w:r>
            <w:r w:rsidRPr="001E0669">
              <w:rPr>
                <w:rFonts w:ascii="Times New Roman" w:hAnsi="Times New Roman" w:cs="Times New Roman"/>
                <w:sz w:val="24"/>
              </w:rPr>
              <w:lastRenderedPageBreak/>
              <w:t xml:space="preserve">обязательства при заключении контракта (договора) </w:t>
            </w:r>
          </w:p>
        </w:tc>
        <w:tc>
          <w:tcPr>
            <w:tcW w:w="2409" w:type="dxa"/>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Контракт (договор)/</w:t>
            </w:r>
            <w:r w:rsidRPr="001E0669">
              <w:rPr>
                <w:rFonts w:ascii="Times New Roman" w:hAnsi="Times New Roman" w:cs="Times New Roman"/>
                <w:sz w:val="24"/>
              </w:rPr>
              <w:br/>
              <w:t xml:space="preserve">Бухгалтерская справка </w:t>
            </w:r>
            <w:r w:rsidRPr="001E0669">
              <w:rPr>
                <w:rFonts w:ascii="Times New Roman" w:hAnsi="Times New Roman" w:cs="Times New Roman"/>
                <w:sz w:val="24"/>
              </w:rPr>
              <w:lastRenderedPageBreak/>
              <w:t>(ф. 0504833)</w:t>
            </w:r>
          </w:p>
        </w:tc>
        <w:tc>
          <w:tcPr>
            <w:tcW w:w="2410" w:type="dxa"/>
            <w:vMerge w:val="restart"/>
            <w:tcBorders>
              <w:top w:val="single" w:sz="4" w:space="0" w:color="auto"/>
              <w:left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Дата подписания контракта (договора)</w:t>
            </w:r>
          </w:p>
        </w:tc>
        <w:tc>
          <w:tcPr>
            <w:tcW w:w="2552" w:type="dxa"/>
            <w:vMerge w:val="restart"/>
            <w:tcBorders>
              <w:top w:val="single" w:sz="4" w:space="0" w:color="auto"/>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Обязательство отражается в сумме </w:t>
            </w:r>
            <w:r w:rsidRPr="001E0669">
              <w:rPr>
                <w:rFonts w:ascii="Times New Roman" w:hAnsi="Times New Roman" w:cs="Times New Roman"/>
                <w:sz w:val="24"/>
              </w:rPr>
              <w:lastRenderedPageBreak/>
              <w:t>заключенного контракта (договора)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На текущий финансовый период</w:t>
            </w:r>
          </w:p>
        </w:tc>
      </w:tr>
      <w:tr w:rsidR="00A7494C" w:rsidRPr="001E0669" w:rsidTr="00A7494C">
        <w:tc>
          <w:tcPr>
            <w:tcW w:w="0" w:type="auto"/>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КРБ.1.502.Х1.ХХХ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1.2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b/>
                <w:sz w:val="24"/>
              </w:rPr>
              <w:t>Обязательства по госконтрактам, заключенным путем проведения конкурентных закупок</w:t>
            </w:r>
            <w:r w:rsidRPr="001E0669">
              <w:rPr>
                <w:rFonts w:ascii="Times New Roman" w:hAnsi="Times New Roman" w:cs="Times New Roman"/>
                <w:b/>
                <w:sz w:val="24"/>
              </w:rPr>
              <w:br/>
            </w:r>
            <w:r w:rsidRPr="001E0669">
              <w:rPr>
                <w:rFonts w:ascii="Times New Roman" w:hAnsi="Times New Roman" w:cs="Times New Roman"/>
                <w:sz w:val="24"/>
              </w:rPr>
              <w:t>(</w:t>
            </w:r>
            <w:r w:rsidRPr="001E0669">
              <w:rPr>
                <w:rFonts w:ascii="Times New Roman" w:hAnsi="Times New Roman" w:cs="Times New Roman"/>
                <w:i/>
                <w:sz w:val="24"/>
              </w:rPr>
              <w:t>конкурсов, аукционов, запросов котировок, запросов предложений</w:t>
            </w:r>
            <w:r w:rsidRPr="001E0669">
              <w:rPr>
                <w:rFonts w:ascii="Times New Roman" w:hAnsi="Times New Roman" w:cs="Times New Roman"/>
                <w:sz w:val="24"/>
              </w:rPr>
              <w:t>)</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1.2.1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Принятие обязательств в сумме НМЦК при проведении конкурентной закупки</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Извещение о проведении закупки/ Бухгалтерская </w:t>
            </w:r>
            <w:r w:rsidRPr="001E0669">
              <w:rPr>
                <w:rFonts w:ascii="Times New Roman" w:hAnsi="Times New Roman" w:cs="Times New Roman"/>
                <w:sz w:val="24"/>
              </w:rPr>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9D1A29" w:rsidRDefault="00A7494C" w:rsidP="00A7494C">
            <w:pPr>
              <w:rPr>
                <w:rFonts w:ascii="Times New Roman" w:hAnsi="Times New Roman" w:cs="Times New Roman"/>
                <w:sz w:val="24"/>
              </w:rPr>
            </w:pPr>
            <w:r w:rsidRPr="001E0669">
              <w:rPr>
                <w:rFonts w:ascii="Times New Roman" w:hAnsi="Times New Roman" w:cs="Times New Roman"/>
                <w:sz w:val="24"/>
              </w:rPr>
              <w:t>Дата размещения извещения о закупке на офиц</w:t>
            </w:r>
            <w:r w:rsidR="009D1A29">
              <w:rPr>
                <w:rFonts w:ascii="Times New Roman" w:hAnsi="Times New Roman" w:cs="Times New Roman"/>
                <w:sz w:val="24"/>
              </w:rPr>
              <w:t>иальном сайте www.</w:t>
            </w:r>
            <w:r w:rsidR="009D1A29">
              <w:rPr>
                <w:rFonts w:ascii="Times New Roman" w:hAnsi="Times New Roman" w:cs="Times New Roman"/>
                <w:sz w:val="24"/>
                <w:lang w:val="en-US"/>
              </w:rPr>
              <w:t>admspasskoe</w:t>
            </w:r>
            <w:r w:rsidR="009D1A29" w:rsidRPr="009D1A29">
              <w:rPr>
                <w:rFonts w:ascii="Times New Roman" w:hAnsi="Times New Roman" w:cs="Times New Roman"/>
                <w:sz w:val="24"/>
              </w:rPr>
              <w:t>.</w:t>
            </w:r>
            <w:r w:rsidR="009D1A29">
              <w:rPr>
                <w:rFonts w:ascii="Times New Roman" w:hAnsi="Times New Roman" w:cs="Times New Roman"/>
                <w:sz w:val="24"/>
                <w:lang w:val="en-US"/>
              </w:rPr>
              <w:t>ru</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КРБ.1.502.17.ХХХ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КРБ.1.502.Х7.ХХХ</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1.2.2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Принятие суммы расходного обязательства при заключении государственного контракта по итогам конкурентной закупки </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Государственный контракт/ </w:t>
            </w:r>
            <w:r w:rsidRPr="001E0669">
              <w:rPr>
                <w:rFonts w:ascii="Times New Roman" w:hAnsi="Times New Roman" w:cs="Times New Roman"/>
                <w:sz w:val="24"/>
              </w:rPr>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Обязательство отражается в сумме заключенного контракта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КРБ.1.502.Х1.ХХХ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1.3</w:t>
            </w:r>
          </w:p>
        </w:tc>
        <w:tc>
          <w:tcPr>
            <w:tcW w:w="13864" w:type="dxa"/>
            <w:gridSpan w:val="7"/>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Уточнение обязательств по контрактам</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Уточнение принимаемых обязательств на сумму экономии при </w:t>
            </w:r>
            <w:r w:rsidRPr="001E0669">
              <w:rPr>
                <w:rFonts w:ascii="Times New Roman" w:hAnsi="Times New Roman" w:cs="Times New Roman"/>
                <w:sz w:val="24"/>
              </w:rPr>
              <w:lastRenderedPageBreak/>
              <w:t>заключении госконтракта:</w:t>
            </w:r>
            <w:r w:rsidRPr="001E0669">
              <w:rPr>
                <w:rFonts w:ascii="Times New Roman" w:hAnsi="Times New Roman" w:cs="Times New Roman"/>
                <w:sz w:val="24"/>
              </w:rPr>
              <w:br/>
              <w:t>– по результатам конкурентной закупки;</w:t>
            </w:r>
            <w:r w:rsidRPr="001E0669">
              <w:rPr>
                <w:rFonts w:ascii="Times New Roman" w:hAnsi="Times New Roman" w:cs="Times New Roman"/>
                <w:sz w:val="24"/>
              </w:rPr>
              <w:br/>
              <w:t>– закупке с едпоставщиком, извещение о которой размещается в ЕИС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Корректировка обязательства на сумму, сэкономленную в </w:t>
            </w:r>
            <w:r w:rsidRPr="001E0669">
              <w:rPr>
                <w:rFonts w:ascii="Times New Roman" w:hAnsi="Times New Roman" w:cs="Times New Roman"/>
                <w:sz w:val="24"/>
              </w:rPr>
              <w:lastRenderedPageBreak/>
              <w:t xml:space="preserve">результате проведения закупки </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На текущий финансовый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КРБ.1.501.Х3.000</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1.3.2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Уменьшение принятого обязательства в случае:</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отмены закупки;</w:t>
            </w:r>
            <w:r w:rsidRPr="001E0669">
              <w:rPr>
                <w:rFonts w:ascii="Times New Roman" w:hAnsi="Times New Roman" w:cs="Times New Roman"/>
                <w:sz w:val="24"/>
              </w:rPr>
              <w:br/>
              <w:t>– признания закупки несостоявшейся по причине того, что не было подано ни одной заявки;</w:t>
            </w:r>
            <w:r w:rsidRPr="001E0669">
              <w:rPr>
                <w:rFonts w:ascii="Times New Roman" w:hAnsi="Times New Roman" w:cs="Times New Roman"/>
                <w:sz w:val="24"/>
              </w:rPr>
              <w:br/>
              <w:t>– признания победителя закупки уклонившимся от заключения контракта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Протокол подведения итогов конкурса, аукциона, запроса котировок или запроса предложений. Протокол </w:t>
            </w:r>
            <w:r w:rsidRPr="001E0669">
              <w:rPr>
                <w:rFonts w:ascii="Times New Roman" w:hAnsi="Times New Roman" w:cs="Times New Roman"/>
                <w:sz w:val="24"/>
              </w:rPr>
              <w:br/>
              <w:t xml:space="preserve">признания победителя закупки уклонившимся от заключения контракта/ </w:t>
            </w:r>
            <w:r w:rsidRPr="001E0669">
              <w:rPr>
                <w:rFonts w:ascii="Times New Roman" w:hAnsi="Times New Roman" w:cs="Times New Roman"/>
                <w:sz w:val="24"/>
              </w:rPr>
              <w:br/>
              <w:t xml:space="preserve">Бухгалтерская справка </w:t>
            </w:r>
            <w:r w:rsidRPr="001E0669">
              <w:rPr>
                <w:rFonts w:ascii="Times New Roman" w:hAnsi="Times New Roman" w:cs="Times New Roman"/>
                <w:sz w:val="24"/>
              </w:rPr>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протокола о признании конкурентной закупки несостоявшейся.</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признания победителя закупки уклонившимся от заключения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Уменьшение ранее принятого обязательства на всю сумму способом «Красное сторно»</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КРБ.1.502.17.ХХХ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КРБ.1.502.Х7.ХХХ</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1.4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Обязательства по госконтрактам, принятые в прошлые годы и не исполненные по состоянию на начало текущего финансового года</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Госконтракты, подлежащие исполнению за счет бюджета (бюджетных ассигнований) в </w:t>
            </w:r>
            <w:r w:rsidRPr="001E0669">
              <w:rPr>
                <w:rFonts w:ascii="Times New Roman" w:hAnsi="Times New Roman" w:cs="Times New Roman"/>
                <w:sz w:val="24"/>
              </w:rPr>
              <w:lastRenderedPageBreak/>
              <w:t>текущем 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Сумма не исполненных по условиям госконтракта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КРБ.1.502.21.ХХХ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lastRenderedPageBreak/>
              <w:t>2. Обязательства по текущей деятельности учреждения</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2.1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Обязательства, связанные с оплатой труда</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2.1.1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Зарплата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Расходное расписание </w:t>
            </w:r>
            <w:r w:rsidRPr="001E0669">
              <w:rPr>
                <w:rFonts w:ascii="Times New Roman" w:hAnsi="Times New Roman" w:cs="Times New Roman"/>
                <w:sz w:val="24"/>
              </w:rPr>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В объеме утвержденных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2.1.2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Расчетные ведомости </w:t>
            </w:r>
            <w:r w:rsidRPr="001E0669">
              <w:rPr>
                <w:rFonts w:ascii="Times New Roman" w:hAnsi="Times New Roman" w:cs="Times New Roman"/>
                <w:sz w:val="24"/>
              </w:rPr>
              <w:br/>
              <w:t>(ф. 0504402).</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Расчетно-платежные ведомости (ф. 0504401).</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Карточки индивидуального учета сумм начисленных выплат и иных вознаграждений и сумм </w:t>
            </w:r>
            <w:r w:rsidRPr="001E0669">
              <w:rPr>
                <w:rFonts w:ascii="Times New Roman" w:hAnsi="Times New Roman" w:cs="Times New Roman"/>
                <w:sz w:val="24"/>
              </w:rPr>
              <w:br/>
              <w:t xml:space="preserve">начисленных страховых </w:t>
            </w:r>
            <w:r w:rsidRPr="001E0669">
              <w:rPr>
                <w:rFonts w:ascii="Times New Roman" w:hAnsi="Times New Roman" w:cs="Times New Roman"/>
                <w:sz w:val="24"/>
              </w:rPr>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В момент образования </w:t>
            </w:r>
            <w:r w:rsidRPr="001E0669">
              <w:rPr>
                <w:rFonts w:ascii="Times New Roman" w:hAnsi="Times New Roman" w:cs="Times New Roman"/>
                <w:sz w:val="24"/>
              </w:rPr>
              <w:br/>
              <w:t>кредиторской задолженности – не позднее последнего дня месяца, за который производится начисление</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2.2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Обязательства по расчетам с подотчетными лицами</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2.2.1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Выдача денег под отчет сотруднику на приобретение товаров (работ, услуг) за наличный расчет</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утверждения (подписания) заявления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2.2.2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Выдача денег под отчет сотруднику при направлении в </w:t>
            </w:r>
            <w:r w:rsidRPr="001E0669">
              <w:rPr>
                <w:rFonts w:ascii="Times New Roman" w:hAnsi="Times New Roman" w:cs="Times New Roman"/>
                <w:sz w:val="24"/>
              </w:rPr>
              <w:lastRenderedPageBreak/>
              <w:t>командировку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 xml:space="preserve">Приказ о направлении в </w:t>
            </w:r>
            <w:r w:rsidRPr="001E0669">
              <w:rPr>
                <w:rFonts w:ascii="Times New Roman" w:hAnsi="Times New Roman" w:cs="Times New Roman"/>
                <w:sz w:val="24"/>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приказа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Сумма начисленных обязательств </w:t>
            </w:r>
            <w:r w:rsidRPr="001E0669">
              <w:rPr>
                <w:rFonts w:ascii="Times New Roman" w:hAnsi="Times New Roman" w:cs="Times New Roman"/>
                <w:sz w:val="24"/>
              </w:rPr>
              <w:lastRenderedPageBreak/>
              <w:t>(выплат)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2.2.3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Корректировка ранее принятых бюджетных обязательств в момент принятия к учету авансового отчета (ф. 0504505)</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утверждения авансового отчета (ф. 0504505)руководителем</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Корректировка обязательства: </w:t>
            </w:r>
            <w:r w:rsidRPr="001E0669">
              <w:rPr>
                <w:rFonts w:ascii="Times New Roman" w:hAnsi="Times New Roman" w:cs="Times New Roman"/>
                <w:sz w:val="24"/>
              </w:rPr>
              <w:br/>
              <w:t>при перерасходе – в сторону увеличения; при экономии – в сторону уменьшения</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Перерасход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Экономия способом «Красное сторно»</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2.3.</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Обязательства перед бюджетом, по возмещению вреда, по другим выплатам (налоги, госпошлины, сборы, исполнительные документы)</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Начисление налогов (налог на имущество, налог на прибыль, НДС)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 дату образования кредиторской задолженности – ежеквартально, не позднее последнего дня текущего квартала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Сумма начисленных </w:t>
            </w:r>
            <w:r w:rsidRPr="001E0669">
              <w:rPr>
                <w:rFonts w:ascii="Times New Roman" w:hAnsi="Times New Roman" w:cs="Times New Roman"/>
                <w:sz w:val="24"/>
              </w:rPr>
              <w:br/>
              <w:t>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КРБ.1.502.Х1.ХХХ</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Начисление всех видов с боров, пошлин, патентных платежей</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Бухгалтерские справки </w:t>
            </w:r>
            <w:r w:rsidRPr="001E0669">
              <w:rPr>
                <w:rFonts w:ascii="Times New Roman" w:hAnsi="Times New Roman" w:cs="Times New Roman"/>
                <w:sz w:val="24"/>
              </w:rPr>
              <w:br/>
              <w:t>(ф. 0504833) с приложением расчетов.</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 момент подписания документа о необходимости платежа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КРБ.1.502.Х1.ХХХ</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2.3.3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Начисление штрафных санкций и сумм, предписанных судом</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Исполнительный лист.</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Судебный приказ.</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Постановления судебных (следственных) органов.</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Иные документы, устанавливающие </w:t>
            </w:r>
            <w:r w:rsidRPr="001E0669">
              <w:rPr>
                <w:rFonts w:ascii="Times New Roman" w:hAnsi="Times New Roman" w:cs="Times New Roman"/>
                <w:sz w:val="24"/>
              </w:rPr>
              <w:lastRenderedPageBreak/>
              <w:t>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Дата поступления исполнительных документов в бухгалтерию</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КРБ.1.502.Х1.ХХХ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lastRenderedPageBreak/>
              <w:t>2.4.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Публичные нормативные обязательства (социальное обеспечение, пособия)</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Все виды компенсационных выплат, осуществляемых в адрес физических лиц, – пенсии, пособия и т. д.</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Расчетные ведомости.</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Бухгалтерская справка (ф. 0504833) (с указанием нормативных </w:t>
            </w:r>
            <w:r w:rsidRPr="001E0669">
              <w:rPr>
                <w:rFonts w:ascii="Times New Roman" w:hAnsi="Times New Roman" w:cs="Times New Roman"/>
                <w:sz w:val="24"/>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 дату образования кредиторской задолженности – 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2.5</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Публичные обязательства, не относящиеся к нормативным</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 дату образования кредиторской задолженности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Выплаты госслужащим, сотрудникам казенных учреждений, военнослужащим, проходящим </w:t>
            </w:r>
            <w:r w:rsidRPr="001E0669">
              <w:rPr>
                <w:rFonts w:ascii="Times New Roman" w:hAnsi="Times New Roman" w:cs="Times New Roman"/>
                <w:sz w:val="24"/>
              </w:rPr>
              <w:lastRenderedPageBreak/>
              <w:t>военную службу по призыву, учащимся, студентам</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Договор (контракт).</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Реестр выплат.</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Бухгалтерская справка (ф. 0504833) (с указанием нормативных </w:t>
            </w:r>
            <w:r w:rsidRPr="001E0669">
              <w:rPr>
                <w:rFonts w:ascii="Times New Roman" w:hAnsi="Times New Roman" w:cs="Times New Roman"/>
                <w:sz w:val="24"/>
              </w:rPr>
              <w:br/>
              <w:t xml:space="preserve">документов, на </w:t>
            </w:r>
            <w:r w:rsidRPr="001E0669">
              <w:rPr>
                <w:rFonts w:ascii="Times New Roman" w:hAnsi="Times New Roman" w:cs="Times New Roman"/>
                <w:sz w:val="24"/>
              </w:rPr>
              <w:lastRenderedPageBreak/>
              <w:t>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lastRenderedPageBreak/>
              <w:t>3. Обязательства по предоставлению субсидий и межбюджетных трансфертов</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3.1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b/>
                <w:sz w:val="24"/>
              </w:rPr>
            </w:pPr>
            <w:r w:rsidRPr="001E0669">
              <w:rPr>
                <w:rFonts w:ascii="Times New Roman" w:hAnsi="Times New Roman" w:cs="Times New Roman"/>
                <w:b/>
                <w:sz w:val="24"/>
              </w:rPr>
              <w:t>Предоставление субсидий:</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3.1.1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госкорпорации и </w:t>
            </w:r>
            <w:r w:rsidRPr="001E0669">
              <w:rPr>
                <w:rFonts w:ascii="Times New Roman" w:hAnsi="Times New Roman" w:cs="Times New Roman"/>
                <w:sz w:val="24"/>
              </w:rPr>
              <w:lastRenderedPageBreak/>
              <w:t>госкомпании)</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Соглашение о предоставлении субсидии.</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Сумма заключенных соглашений о предоставлении </w:t>
            </w:r>
            <w:r w:rsidRPr="001E0669">
              <w:rPr>
                <w:rFonts w:ascii="Times New Roman" w:hAnsi="Times New Roman" w:cs="Times New Roman"/>
                <w:sz w:val="24"/>
              </w:rPr>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3.1.2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бюджетным и автономным учреждениям на иные цели;</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 организациям, ИП, гражданам – производителям товаров, работ, услуг (подлежащих исполнению в текущем </w:t>
            </w:r>
            <w:r w:rsidRPr="001E0669">
              <w:rPr>
                <w:rFonts w:ascii="Times New Roman" w:hAnsi="Times New Roman" w:cs="Times New Roman"/>
                <w:sz w:val="24"/>
              </w:rPr>
              <w:br/>
              <w:t>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Объем утвержденных ЛБО на предоставление субсидий в соответствии с нормативно-правовыми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p>
        </w:tc>
        <w:tc>
          <w:tcPr>
            <w:tcW w:w="1899" w:type="dxa"/>
            <w:vMerge/>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3.1.3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Предоставление межбюджетных трансфертов</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соглашения</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КРБ.1.503.13.000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p>
        </w:tc>
        <w:tc>
          <w:tcPr>
            <w:tcW w:w="1899" w:type="dxa"/>
            <w:vMerge/>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p>
        </w:tc>
      </w:tr>
      <w:tr w:rsidR="00A7494C" w:rsidRPr="001E0669" w:rsidTr="00A7494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4. Прочие обязательства</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Предоставление </w:t>
            </w:r>
            <w:r w:rsidRPr="001E0669">
              <w:rPr>
                <w:rFonts w:ascii="Times New Roman" w:hAnsi="Times New Roman" w:cs="Times New Roman"/>
                <w:sz w:val="24"/>
              </w:rPr>
              <w:lastRenderedPageBreak/>
              <w:t>платежей, взносов, перечислений субъектам международного права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 xml:space="preserve">Договор (соглашение) </w:t>
            </w:r>
            <w:r w:rsidRPr="001E0669">
              <w:rPr>
                <w:rFonts w:ascii="Times New Roman" w:hAnsi="Times New Roman" w:cs="Times New Roman"/>
                <w:sz w:val="24"/>
              </w:rPr>
              <w:lastRenderedPageBreak/>
              <w:t xml:space="preserve">о </w:t>
            </w:r>
            <w:r w:rsidRPr="001E0669">
              <w:rPr>
                <w:rFonts w:ascii="Times New Roman" w:hAnsi="Times New Roman" w:cs="Times New Roman"/>
                <w:sz w:val="24"/>
              </w:rPr>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 xml:space="preserve">Дата подписания </w:t>
            </w:r>
            <w:r w:rsidRPr="001E0669">
              <w:rPr>
                <w:rFonts w:ascii="Times New Roman" w:hAnsi="Times New Roman" w:cs="Times New Roman"/>
                <w:sz w:val="24"/>
              </w:rPr>
              <w:lastRenderedPageBreak/>
              <w:t>соглашения (договора)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 xml:space="preserve">Сумма </w:t>
            </w:r>
            <w:r w:rsidRPr="001E0669">
              <w:rPr>
                <w:rFonts w:ascii="Times New Roman" w:hAnsi="Times New Roman" w:cs="Times New Roman"/>
                <w:sz w:val="24"/>
              </w:rPr>
              <w:lastRenderedPageBreak/>
              <w:t>заключенных договоров (соглашений)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4.2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договора о предоставлении государственной гарантии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4.3</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Иные обязательства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(утверждения) соответствующих документов либо дата их представления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5. Отложенные обязательства</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Принятие обязательства на сумму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расчета резерва, согласно положениям учетной политики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КРБ.1.502.99.ХХХ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Уменьшение размера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Приказ руководителя. Бухгалтерская справка (ф. 0504833) с </w:t>
            </w:r>
            <w:r w:rsidRPr="001E0669">
              <w:rPr>
                <w:rFonts w:ascii="Times New Roman" w:hAnsi="Times New Roman" w:cs="Times New Roman"/>
                <w:sz w:val="24"/>
              </w:rPr>
              <w:lastRenderedPageBreak/>
              <w:t>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Дата, определенная в приказе об уменьшении размера резерва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Сумма, на которую будет уменьшен резерв, отражается </w:t>
            </w:r>
            <w:r w:rsidRPr="001E0669">
              <w:rPr>
                <w:rFonts w:ascii="Times New Roman" w:hAnsi="Times New Roman" w:cs="Times New Roman"/>
                <w:sz w:val="24"/>
              </w:rPr>
              <w:lastRenderedPageBreak/>
              <w:t>способом «Красное сторно»</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КРБ.1.502.99.ХХХ</w:t>
            </w:r>
          </w:p>
        </w:tc>
      </w:tr>
      <w:tr w:rsidR="00A7494C" w:rsidRPr="001E0669" w:rsidTr="00A7494C">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5.3</w:t>
            </w:r>
          </w:p>
        </w:tc>
        <w:tc>
          <w:tcPr>
            <w:tcW w:w="27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Отражение принятого обязательства при осуществлении расходов за счет созданных резервов</w:t>
            </w:r>
          </w:p>
        </w:tc>
        <w:tc>
          <w:tcPr>
            <w:tcW w:w="2409"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Документы, подтверждающие возникновение обязательства/ </w:t>
            </w:r>
            <w:r w:rsidRPr="001E0669">
              <w:rPr>
                <w:rFonts w:ascii="Times New Roman" w:hAnsi="Times New Roman" w:cs="Times New Roman"/>
                <w:sz w:val="24"/>
              </w:rPr>
              <w:br/>
              <w:t xml:space="preserve">Бухгалтерская справка </w:t>
            </w:r>
            <w:r w:rsidRPr="001E0669">
              <w:rPr>
                <w:rFonts w:ascii="Times New Roman" w:hAnsi="Times New Roman" w:cs="Times New Roman"/>
                <w:sz w:val="24"/>
              </w:rPr>
              <w:br/>
              <w:t>(ф. 0504833)</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 момент образования кредиторской задолженности</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2552"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Сумма принятого обязательства в рамках созданного резерва </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3737" w:type="dxa"/>
            <w:gridSpan w:val="3"/>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rPr>
          <w:trHeight w:val="300"/>
        </w:trPr>
        <w:tc>
          <w:tcPr>
            <w:tcW w:w="0" w:type="auto"/>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p>
        </w:tc>
        <w:tc>
          <w:tcPr>
            <w:tcW w:w="2756" w:type="dxa"/>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p>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КРБ.1.502.99.ХХХ</w:t>
            </w:r>
          </w:p>
        </w:tc>
        <w:tc>
          <w:tcPr>
            <w:tcW w:w="189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r>
      <w:tr w:rsidR="00A7494C" w:rsidRPr="001E0669" w:rsidTr="00A7494C">
        <w:trPr>
          <w:trHeight w:val="224"/>
        </w:trPr>
        <w:tc>
          <w:tcPr>
            <w:tcW w:w="0" w:type="auto"/>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p>
        </w:tc>
        <w:tc>
          <w:tcPr>
            <w:tcW w:w="2756" w:type="dxa"/>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p>
        </w:tc>
        <w:tc>
          <w:tcPr>
            <w:tcW w:w="3737"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КРБ.1.502.99.ХХХ</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КРБ.1.502.Х1.ХХХ</w:t>
            </w:r>
          </w:p>
        </w:tc>
      </w:tr>
      <w:tr w:rsidR="00A7494C" w:rsidRPr="001E0669" w:rsidTr="00A7494C">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5.4</w:t>
            </w:r>
          </w:p>
        </w:tc>
        <w:tc>
          <w:tcPr>
            <w:tcW w:w="2756"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Скорректирована сумма ЛБО</w:t>
            </w:r>
          </w:p>
        </w:tc>
        <w:tc>
          <w:tcPr>
            <w:tcW w:w="2409"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A7494C" w:rsidRPr="001E0669" w:rsidTr="00A7494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КРБ.1.501.93.000</w:t>
            </w:r>
          </w:p>
        </w:tc>
      </w:tr>
      <w:tr w:rsidR="00A7494C" w:rsidRPr="001E0669" w:rsidTr="00A7494C">
        <w:tc>
          <w:tcPr>
            <w:tcW w:w="0" w:type="auto"/>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A7494C" w:rsidRPr="001E0669" w:rsidTr="00A7494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0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55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КРБ.1.501.93.000</w:t>
            </w:r>
          </w:p>
        </w:tc>
      </w:tr>
      <w:tr w:rsidR="00A7494C" w:rsidRPr="001E0669" w:rsidTr="00A7494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5.5</w:t>
            </w:r>
          </w:p>
        </w:tc>
        <w:tc>
          <w:tcPr>
            <w:tcW w:w="2756" w:type="dxa"/>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Скорректированы ранее принятые бюджетные обязательства по зарплате – в части отпускных, начисленных за счет резерва на отпуск</w:t>
            </w:r>
          </w:p>
        </w:tc>
        <w:tc>
          <w:tcPr>
            <w:tcW w:w="2409" w:type="dxa"/>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Документы, подтверждающие возникновение обязательства по отпускным/ </w:t>
            </w:r>
            <w:r w:rsidRPr="001E0669">
              <w:rPr>
                <w:rFonts w:ascii="Times New Roman" w:hAnsi="Times New Roman" w:cs="Times New Roman"/>
                <w:sz w:val="24"/>
              </w:rPr>
              <w:br/>
              <w:t xml:space="preserve">Бухгалтерская справка </w:t>
            </w:r>
            <w:r w:rsidRPr="001E0669">
              <w:rPr>
                <w:rFonts w:ascii="Times New Roman" w:hAnsi="Times New Roman" w:cs="Times New Roman"/>
                <w:sz w:val="24"/>
              </w:rPr>
              <w:br/>
              <w:t>(ф. 0504833)</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 момент образования кредиторской задолженности по отпускным</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2552" w:type="dxa"/>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принятого обязательства по отпускным за счет резерва способом «Красное сторно»</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color w:val="000000"/>
                <w:sz w:val="24"/>
                <w:shd w:val="clear" w:color="auto" w:fill="FFFFFF"/>
              </w:rPr>
              <w:t>КРБ.1.502.11.ХХХ</w:t>
            </w:r>
          </w:p>
        </w:tc>
      </w:tr>
      <w:tr w:rsidR="00A7494C" w:rsidRPr="001E0669" w:rsidTr="00A7494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w:t>
            </w:r>
          </w:p>
        </w:tc>
        <w:tc>
          <w:tcPr>
            <w:tcW w:w="275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0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255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p>
        </w:tc>
      </w:tr>
      <w:tr w:rsidR="00A7494C" w:rsidRPr="001E0669" w:rsidTr="00A7494C">
        <w:tc>
          <w:tcPr>
            <w:tcW w:w="0" w:type="auto"/>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2756" w:type="dxa"/>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2409" w:type="dxa"/>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2410" w:type="dxa"/>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2552" w:type="dxa"/>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495" w:type="dxa"/>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1343" w:type="dxa"/>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1899" w:type="dxa"/>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r>
    </w:tbl>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E0669">
        <w:rPr>
          <w:rFonts w:ascii="Times New Roman" w:hAnsi="Times New Roman" w:cs="Times New Roman"/>
          <w:sz w:val="24"/>
        </w:rPr>
        <w:t> </w:t>
      </w:r>
    </w:p>
    <w:p w:rsidR="009D1A29" w:rsidRDefault="009D1A2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lang w:val="en-US"/>
        </w:rPr>
      </w:pPr>
    </w:p>
    <w:p w:rsidR="009D1A29" w:rsidRDefault="009D1A2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lang w:val="en-US"/>
        </w:rPr>
      </w:pPr>
    </w:p>
    <w:p w:rsidR="009D1A29" w:rsidRDefault="009D1A2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lang w:val="en-US"/>
        </w:rPr>
      </w:pPr>
    </w:p>
    <w:p w:rsidR="009D1A29" w:rsidRDefault="009D1A2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lang w:val="en-US"/>
        </w:rPr>
      </w:pPr>
    </w:p>
    <w:p w:rsidR="009D1A29" w:rsidRDefault="009D1A2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lang w:val="en-US"/>
        </w:rPr>
      </w:pPr>
    </w:p>
    <w:p w:rsidR="009D1A29" w:rsidRDefault="009D1A2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lang w:val="en-US"/>
        </w:rPr>
      </w:pPr>
    </w:p>
    <w:p w:rsidR="009D1A29" w:rsidRDefault="009D1A2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lang w:val="en-US"/>
        </w:rPr>
      </w:pP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E0669">
        <w:rPr>
          <w:rFonts w:ascii="Times New Roman" w:hAnsi="Times New Roman" w:cs="Times New Roman"/>
          <w:sz w:val="24"/>
        </w:rPr>
        <w:lastRenderedPageBreak/>
        <w:t>Таблица № 2</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Порядок принятия денежных обязательств текущего финансового года</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tbl>
      <w:tblPr>
        <w:tblW w:w="14610" w:type="dxa"/>
        <w:tblCellMar>
          <w:top w:w="15" w:type="dxa"/>
          <w:left w:w="15" w:type="dxa"/>
          <w:bottom w:w="15" w:type="dxa"/>
          <w:right w:w="15" w:type="dxa"/>
        </w:tblCellMar>
        <w:tblLook w:val="00A0" w:firstRow="1" w:lastRow="0" w:firstColumn="1" w:lastColumn="0" w:noHBand="0" w:noVBand="0"/>
      </w:tblPr>
      <w:tblGrid>
        <w:gridCol w:w="705"/>
        <w:gridCol w:w="3066"/>
        <w:gridCol w:w="2297"/>
        <w:gridCol w:w="2300"/>
        <w:gridCol w:w="1978"/>
        <w:gridCol w:w="2132"/>
        <w:gridCol w:w="2132"/>
      </w:tblGrid>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Документ-</w:t>
            </w:r>
            <w:r w:rsidRPr="001E0669">
              <w:rPr>
                <w:rFonts w:ascii="Times New Roman" w:hAnsi="Times New Roman" w:cs="Times New Roman"/>
                <w:sz w:val="24"/>
              </w:rPr>
              <w:br/>
            </w:r>
            <w:r w:rsidRPr="001E0669">
              <w:rPr>
                <w:rFonts w:ascii="Times New Roman" w:hAnsi="Times New Roman" w:cs="Times New Roman"/>
                <w:b/>
                <w:bCs/>
                <w:sz w:val="24"/>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 xml:space="preserve">Момент </w:t>
            </w:r>
            <w:r w:rsidRPr="001E0669">
              <w:rPr>
                <w:rFonts w:ascii="Times New Roman" w:hAnsi="Times New Roman" w:cs="Times New Roman"/>
                <w:b/>
                <w:bCs/>
                <w:sz w:val="24"/>
              </w:rPr>
              <w:br/>
              <w:t xml:space="preserve">отражения </w:t>
            </w:r>
            <w:r w:rsidRPr="001E0669">
              <w:rPr>
                <w:rFonts w:ascii="Times New Roman" w:hAnsi="Times New Roman" w:cs="Times New Roman"/>
                <w:sz w:val="24"/>
              </w:rPr>
              <w:br/>
            </w:r>
            <w:r w:rsidRPr="001E0669">
              <w:rPr>
                <w:rFonts w:ascii="Times New Roman" w:hAnsi="Times New Roman" w:cs="Times New Roman"/>
                <w:b/>
                <w:bCs/>
                <w:sz w:val="24"/>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Бухгалтерские записи</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b/>
                <w:bCs/>
                <w:sz w:val="24"/>
              </w:rPr>
              <w:t>Кредит</w:t>
            </w:r>
          </w:p>
        </w:tc>
      </w:tr>
      <w:tr w:rsidR="00A7494C" w:rsidRPr="001E0669" w:rsidTr="00A7494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7</w:t>
            </w:r>
          </w:p>
        </w:tc>
      </w:tr>
      <w:tr w:rsidR="00A7494C" w:rsidRPr="001E0669" w:rsidTr="00A7494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1. Денежные обязательства по госконтрактам</w:t>
            </w:r>
          </w:p>
        </w:tc>
      </w:tr>
      <w:tr w:rsidR="00A7494C" w:rsidRPr="001E0669" w:rsidTr="00A7494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Оплата госконтрактов на выполнение работ, оказание услуг, в том числе:</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1.2.2</w:t>
            </w:r>
          </w:p>
        </w:tc>
        <w:tc>
          <w:tcPr>
            <w:tcW w:w="0" w:type="auto"/>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1.2.3</w:t>
            </w:r>
          </w:p>
        </w:tc>
        <w:tc>
          <w:tcPr>
            <w:tcW w:w="0" w:type="auto"/>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Госконтракты на выполнение иных </w:t>
            </w:r>
            <w:r w:rsidRPr="001E0669">
              <w:rPr>
                <w:rFonts w:ascii="Times New Roman" w:hAnsi="Times New Roman" w:cs="Times New Roman"/>
                <w:sz w:val="24"/>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tcPr>
          <w:p w:rsidR="00A7494C" w:rsidRPr="001E0669" w:rsidRDefault="00A7494C" w:rsidP="00A7494C">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b/>
                <w:sz w:val="24"/>
              </w:rPr>
            </w:pPr>
            <w:r w:rsidRPr="001E0669">
              <w:rPr>
                <w:rFonts w:ascii="Times New Roman" w:hAnsi="Times New Roman" w:cs="Times New Roman"/>
                <w:b/>
                <w:sz w:val="24"/>
              </w:rPr>
              <w:t>2. Денежные обязательства по текущей деятельности учреждения</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Денежные обязательства, связанные с оплатой труда</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Расчетные ведомости (ф. 0504402).</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Расчетные ведомости (ф. 0504402).</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Денежные обязательства по расчетам с подотчетными лицами</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Выдача денег под отчет сотруднику на приобретение товаров </w:t>
            </w:r>
            <w:r w:rsidRPr="001E0669">
              <w:rPr>
                <w:rFonts w:ascii="Times New Roman" w:hAnsi="Times New Roman" w:cs="Times New Roman"/>
                <w:sz w:val="24"/>
              </w:rPr>
              <w:lastRenderedPageBreak/>
              <w:t>(работ,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 xml:space="preserve">Письменное заявление на выдачу денежных средств </w:t>
            </w:r>
            <w:r w:rsidRPr="001E0669">
              <w:rPr>
                <w:rFonts w:ascii="Times New Roman" w:hAnsi="Times New Roman" w:cs="Times New Roman"/>
                <w:sz w:val="24"/>
              </w:rPr>
              <w:lastRenderedPageBreak/>
              <w:t>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 xml:space="preserve">Дата утверждения (подписания) заявления </w:t>
            </w:r>
            <w:r w:rsidRPr="001E0669">
              <w:rPr>
                <w:rFonts w:ascii="Times New Roman" w:hAnsi="Times New Roman" w:cs="Times New Roman"/>
                <w:sz w:val="24"/>
              </w:rPr>
              <w:lastRenderedPageBreak/>
              <w:t>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 xml:space="preserve">Сумма начисленных обязательств </w:t>
            </w:r>
            <w:r w:rsidRPr="001E0669">
              <w:rPr>
                <w:rFonts w:ascii="Times New Roman" w:hAnsi="Times New Roman" w:cs="Times New Roman"/>
                <w:sz w:val="24"/>
              </w:rPr>
              <w:lastRenderedPageBreak/>
              <w:t>(выплат)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Перерасход</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Экономия способом «Красное сторно»</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Денежные обязательства перед бюджетом, по возмещению вреда, по другим выплатам</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Бухгалтерские справки (ф. 0504833) с приложением расчетов. </w:t>
            </w:r>
            <w:r w:rsidRPr="001E0669">
              <w:rPr>
                <w:rFonts w:ascii="Times New Roman" w:hAnsi="Times New Roman" w:cs="Times New Roman"/>
                <w:sz w:val="24"/>
              </w:rPr>
              <w:lastRenderedPageBreak/>
              <w:t>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lastRenderedPageBreak/>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lang w:val="en-US"/>
              </w:rPr>
            </w:pPr>
            <w:r w:rsidRPr="001E0669">
              <w:rPr>
                <w:rFonts w:ascii="Times New Roman" w:hAnsi="Times New Roman" w:cs="Times New Roman"/>
                <w:sz w:val="24"/>
              </w:rPr>
              <w:t>КРБ.1.502.11.290</w:t>
            </w:r>
            <w:r w:rsidRPr="001E0669">
              <w:rPr>
                <w:rFonts w:ascii="Times New Roman" w:hAnsi="Times New Roman" w:cs="Times New Roman"/>
                <w:sz w:val="24"/>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КРБ.1.502.12.290</w:t>
            </w:r>
            <w:r w:rsidRPr="001E0669">
              <w:rPr>
                <w:rFonts w:ascii="Times New Roman" w:hAnsi="Times New Roman" w:cs="Times New Roman"/>
                <w:sz w:val="24"/>
                <w:vertAlign w:val="superscript"/>
                <w:lang w:val="en-US"/>
              </w:rPr>
              <w:t>&lt;1&gt;</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lastRenderedPageBreak/>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Исполнительный лист.</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Судебный приказ.</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Постановления судебных (следственных) органов.</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jc w:val="center"/>
              <w:rPr>
                <w:rFonts w:ascii="Times New Roman" w:hAnsi="Times New Roman" w:cs="Times New Roman"/>
                <w:sz w:val="24"/>
              </w:rPr>
            </w:pPr>
            <w:r w:rsidRPr="001E0669">
              <w:rPr>
                <w:rFonts w:ascii="Times New Roman" w:hAnsi="Times New Roman" w:cs="Times New Roman"/>
                <w:sz w:val="24"/>
              </w:rPr>
              <w:t>КРБ.1.502.12.ХХХ</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r>
      <w:tr w:rsidR="00A7494C" w:rsidRPr="001E0669" w:rsidTr="00A7494C">
        <w:tc>
          <w:tcPr>
            <w:tcW w:w="0" w:type="auto"/>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vAlign w:val="cente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tcPr>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w:t>
            </w:r>
          </w:p>
        </w:tc>
      </w:tr>
    </w:tbl>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 xml:space="preserve">КРБ – </w:t>
      </w:r>
      <w:r w:rsidRPr="001E0669">
        <w:rPr>
          <w:rFonts w:ascii="Times New Roman" w:hAnsi="Times New Roman" w:cs="Times New Roman"/>
          <w:color w:val="000000"/>
          <w:sz w:val="21"/>
          <w:szCs w:val="21"/>
          <w:shd w:val="clear" w:color="auto" w:fill="FFFFFF"/>
        </w:rPr>
        <w:t>1–17-й разряды номера счета в соответствии с Рабочим планом счетов.</w:t>
      </w:r>
    </w:p>
    <w:p w:rsidR="00A7494C" w:rsidRPr="001E0669" w:rsidRDefault="00A7494C" w:rsidP="00A7494C">
      <w:pPr>
        <w:rPr>
          <w:rFonts w:ascii="Times New Roman" w:hAnsi="Times New Roman" w:cs="Times New Roman"/>
          <w:sz w:val="24"/>
        </w:rPr>
      </w:pPr>
      <w:r w:rsidRPr="001E0669">
        <w:rPr>
          <w:rFonts w:ascii="Times New Roman" w:hAnsi="Times New Roman" w:cs="Times New Roman"/>
          <w:sz w:val="24"/>
        </w:rPr>
        <w:t>ХХХ –</w:t>
      </w:r>
      <w:r w:rsidRPr="001E0669">
        <w:rPr>
          <w:rFonts w:ascii="Times New Roman" w:hAnsi="Times New Roman" w:cs="Times New Roman"/>
          <w:sz w:val="24"/>
          <w:szCs w:val="20"/>
        </w:rPr>
        <w:t xml:space="preserve"> </w:t>
      </w:r>
      <w:r w:rsidRPr="001E0669">
        <w:rPr>
          <w:rFonts w:ascii="Times New Roman" w:hAnsi="Times New Roman" w:cs="Times New Roman"/>
          <w:color w:val="000000"/>
          <w:sz w:val="24"/>
          <w:szCs w:val="20"/>
          <w:shd w:val="clear" w:color="auto" w:fill="FFFFFF"/>
        </w:rPr>
        <w:t>в структуре аналитических кодов вида выбытий, которые предусмотрены бюджетной сметой</w:t>
      </w:r>
      <w:r w:rsidRPr="001E0669">
        <w:rPr>
          <w:rFonts w:ascii="Times New Roman" w:hAnsi="Times New Roman" w:cs="Times New Roman"/>
          <w:sz w:val="24"/>
        </w:rPr>
        <w:t>.</w:t>
      </w:r>
      <w:r w:rsidRPr="001E0669">
        <w:rPr>
          <w:rFonts w:ascii="Times New Roman" w:hAnsi="Times New Roman" w:cs="Times New Roman"/>
          <w:sz w:val="24"/>
        </w:rPr>
        <w:br/>
      </w:r>
      <w:r w:rsidRPr="001E0669">
        <w:rPr>
          <w:rFonts w:ascii="Times New Roman" w:hAnsi="Times New Roman" w:cs="Times New Roman"/>
          <w:sz w:val="24"/>
          <w:vertAlign w:val="superscript"/>
        </w:rPr>
        <w:t xml:space="preserve">&lt;1&gt; </w:t>
      </w:r>
      <w:r w:rsidRPr="001E0669">
        <w:rPr>
          <w:rFonts w:ascii="Times New Roman" w:hAnsi="Times New Roman" w:cs="Times New Roman"/>
          <w:sz w:val="24"/>
        </w:rPr>
        <w:t>В разрезе подстатей КОСГУ.</w:t>
      </w:r>
    </w:p>
    <w:p w:rsidR="00A7494C" w:rsidRPr="001E0669"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A7494C" w:rsidRPr="001E0669" w:rsidRDefault="00A7494C" w:rsidP="00A7494C">
      <w:pPr>
        <w:rPr>
          <w:rFonts w:ascii="Times New Roman" w:hAnsi="Times New Roman" w:cs="Times New Roman"/>
          <w:sz w:val="24"/>
        </w:rPr>
      </w:pPr>
    </w:p>
    <w:p w:rsidR="00A7494C" w:rsidRDefault="00A7494C" w:rsidP="00A7494C">
      <w:pPr>
        <w:rPr>
          <w:rFonts w:ascii="Times New Roman" w:hAnsi="Times New Roman" w:cs="Times New Roman"/>
          <w:sz w:val="24"/>
        </w:rPr>
      </w:pPr>
    </w:p>
    <w:p w:rsidR="00A7494C" w:rsidRPr="001E0669" w:rsidRDefault="00A7494C" w:rsidP="00A7494C">
      <w:pPr>
        <w:rPr>
          <w:rFonts w:ascii="Times New Roman" w:hAnsi="Times New Roman" w:cs="Times New Roman"/>
          <w:sz w:val="24"/>
        </w:r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sectPr w:rsidR="00A7494C" w:rsidSect="00A7494C">
          <w:pgSz w:w="16838" w:h="11906" w:orient="landscape"/>
          <w:pgMar w:top="1321" w:right="1134" w:bottom="987" w:left="1134" w:header="709" w:footer="709" w:gutter="0"/>
          <w:cols w:space="708"/>
          <w:docGrid w:linePitch="360"/>
        </w:sectPr>
      </w:pPr>
    </w:p>
    <w:p w:rsidR="00A7494C" w:rsidRPr="001E0669" w:rsidRDefault="00A7494C" w:rsidP="00A7494C">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lastRenderedPageBreak/>
        <w:t>Приложение № 10</w:t>
      </w:r>
      <w:r w:rsidRPr="001E0669">
        <w:rPr>
          <w:rFonts w:ascii="Times New Roman" w:hAnsi="Times New Roman" w:cs="Times New Roman"/>
          <w:sz w:val="28"/>
          <w:szCs w:val="28"/>
        </w:rPr>
        <w:br/>
        <w:t>к Положению</w:t>
      </w:r>
    </w:p>
    <w:p w:rsidR="00A7494C" w:rsidRPr="001E0669" w:rsidRDefault="00A7494C" w:rsidP="00A7494C">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 xml:space="preserve">об учетной политике </w:t>
      </w:r>
    </w:p>
    <w:p w:rsidR="00A7494C" w:rsidRPr="001E0669" w:rsidRDefault="00A7494C" w:rsidP="00A7494C">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для целей бюджетного</w:t>
      </w:r>
    </w:p>
    <w:p w:rsidR="00A7494C" w:rsidRPr="001E0669" w:rsidRDefault="00A7494C" w:rsidP="00A7494C">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 xml:space="preserve"> учета на 2019 год</w:t>
      </w:r>
    </w:p>
    <w:p w:rsidR="00A7494C" w:rsidRPr="001E0669" w:rsidRDefault="00A7494C" w:rsidP="00A7494C">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 </w:t>
      </w:r>
    </w:p>
    <w:p w:rsidR="00A7494C" w:rsidRPr="001E0669" w:rsidRDefault="00A7494C" w:rsidP="00A7494C">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Порядок проведения инвентаризации активов и обязательств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Настоящий Порядок разработан в соответствии со следующими документами: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Законом от 06.12.2011 № 402-ФЗ «О бухгалтерском учете»;</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Федеральным стандартом «Доходы», утвержденным приказом Минфина от 27.02.2018 № 32н;</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Федеральным стандартом «Учетная политика, оценочные значения и ошибки», утвержденным приказом Минфина от 30.12.2017 № 274н;</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указанием ЦБ от 11.03.2014 № 3210-У «О порядке ведения кассовых операций юридическими лицами...»;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Методическими указаниями по первичным документам и регистрам, утвержденными приказом Минфина от 30.03.2015 № 52н;</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Правилами учета и хранения драгоценных металлов, камней и изделий, утвержденными постановлением Правительства от 28.09.2000 № 731.</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1. Общие положения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1E0669">
        <w:rPr>
          <w:rFonts w:ascii="Times New Roman" w:hAnsi="Times New Roman" w:cs="Times New Roman"/>
          <w:bCs/>
          <w:iCs/>
          <w:sz w:val="22"/>
          <w:szCs w:val="22"/>
        </w:rPr>
        <w:t>Также</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инвентаризации подлежит имущество, находящееся на ответственном хранении учреждения.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w:t>
      </w:r>
      <w:r w:rsidRPr="001E0669">
        <w:rPr>
          <w:rFonts w:ascii="Times New Roman" w:hAnsi="Times New Roman" w:cs="Times New Roman"/>
          <w:bCs/>
          <w:iCs/>
          <w:sz w:val="22"/>
          <w:szCs w:val="22"/>
        </w:rPr>
        <w:t>нвентаризацию имущества, переданного в аренду (безвозмездное пользование), проводит</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арендатор (ссудополучатель).</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1.3. Основными целями инвентаризации являются:</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выявление фактического наличия имущества, как собственного, так и не принадлежащего учреждению, но числящегося в бухгалтерском учете;</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сопоставление фактического наличия с данными бухгалтерского учета;</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проверка полноты отражения в учете имущества, финансовых активов и обязательств (выявление неучтенных объектов, недостач);</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документальное подтверждение наличия имущества, финансовых активов и обязательств;</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lastRenderedPageBreak/>
        <w:t>определение фактического состояния имущества и его оценка;</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выявление признаков обесценения активов;</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выявление дебиторской задолженности, безнадежной к взысканию и сомнительной;</w:t>
      </w:r>
    </w:p>
    <w:p w:rsidR="00A7494C" w:rsidRPr="001E0669" w:rsidRDefault="00A7494C" w:rsidP="00A7494C">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выявление кредиторской задолженности, не востребованной кредиторами;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1.4. Проведение инвентаризации обязательно:</w:t>
      </w:r>
    </w:p>
    <w:p w:rsidR="00A7494C" w:rsidRPr="001E0669" w:rsidRDefault="00A7494C" w:rsidP="00A7494C">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передаче имущества в аренду, выкупе, продаже;</w:t>
      </w:r>
    </w:p>
    <w:p w:rsidR="00A7494C" w:rsidRPr="001E0669" w:rsidRDefault="00A7494C" w:rsidP="00A7494C">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перед составлением годовой отчетности (кроме имущества, инвентаризация которого проводилась не ранее 1 октября отчетного года);</w:t>
      </w:r>
    </w:p>
    <w:p w:rsidR="00A7494C" w:rsidRPr="001E0669" w:rsidRDefault="00A7494C" w:rsidP="00A7494C">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смене ответственных лиц;</w:t>
      </w:r>
    </w:p>
    <w:p w:rsidR="00A7494C" w:rsidRPr="001E0669" w:rsidRDefault="00A7494C" w:rsidP="00A7494C">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выявлении фактов хищения, злоупотребления или порчи имущества (немедленно по установлении таких фактов);</w:t>
      </w:r>
    </w:p>
    <w:p w:rsidR="00A7494C" w:rsidRPr="001E0669" w:rsidRDefault="00A7494C" w:rsidP="00A7494C">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7494C" w:rsidRPr="001E0669" w:rsidRDefault="00A7494C" w:rsidP="00A7494C">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реорганизации, изменении типа учреждения или ликвидации учреждения;</w:t>
      </w:r>
    </w:p>
    <w:p w:rsidR="00A7494C" w:rsidRPr="001E0669" w:rsidRDefault="00A7494C" w:rsidP="00A7494C">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других случаях, предусмотренных действующим законодательством.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При коллективной или бригадной материальной ответственности инвентаризацию</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необходимо проводить:</w:t>
      </w:r>
    </w:p>
    <w:p w:rsidR="00A7494C" w:rsidRPr="001E0669" w:rsidRDefault="00A7494C" w:rsidP="00A7494C">
      <w:pPr>
        <w:numPr>
          <w:ilvl w:val="0"/>
          <w:numId w:val="35"/>
        </w:num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при смене руководителя коллектива или бригадира;</w:t>
      </w:r>
    </w:p>
    <w:p w:rsidR="00A7494C" w:rsidRPr="001E0669" w:rsidRDefault="00A7494C" w:rsidP="00A7494C">
      <w:pPr>
        <w:numPr>
          <w:ilvl w:val="0"/>
          <w:numId w:val="35"/>
        </w:num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при выбытии из коллектива или бригады более 50 процентов работников;</w:t>
      </w:r>
    </w:p>
    <w:p w:rsidR="00A7494C" w:rsidRPr="001E0669" w:rsidRDefault="00A7494C" w:rsidP="00A7494C">
      <w:pPr>
        <w:numPr>
          <w:ilvl w:val="0"/>
          <w:numId w:val="35"/>
        </w:num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по требованию одного или нескольких членов коллектива или бригады.</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2. Общий порядок и сроки проведения инвентаризации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2.1. Для проведения инвентаризации в учреждении создается постоянно действующая инвентаризационная комиссия.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состав инвентаризационной комиссии включают представителей администрации учреждения, сотрудников бухгалтерии, других специалистов.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1E0669">
        <w:rPr>
          <w:rFonts w:ascii="Times New Roman" w:hAnsi="Times New Roman" w:cs="Times New Roman"/>
          <w:sz w:val="22"/>
          <w:szCs w:val="22"/>
        </w:rPr>
        <w:br/>
        <w:t>– денежные средства – счет Х.201.00.000;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доходам – счет Х.205.00.000;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выданным авансам – счет Х.206.00.000;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с подотчетными лицами – счет Х.208.00.000;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ущербу имуществу и иным доходам – счет Х.209.00.000;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принятым обязательствам – счет Х.302.00.000;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lastRenderedPageBreak/>
        <w:t>– расчеты по платежам в бюджеты – счет Х.303.00.000;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прочие расчеты с кредиторами – счет Х.304.00.000;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с кредиторами по долговым обязательствам – счет Х.301.00.000;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доходы будущих периодов – счет Х.401.40.000;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расходы будущих периодов – счет Х.401.50.000;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резервы предстоящих расходов – счет Х.401.60.000.</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2.3. Сроки проведения плановых инвентаризаций установлены в Графике проведения инвентаризации.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2.6. Фактическое наличие имущества при инвентаризации определяют путем обязательного подсчета, взвешивания, обмера.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2.7. Проверка фактического наличия имущества производится при обязательном участии ответственных лиц.</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2.8. Для оформления инвентаризации комиссия применяет следующие формы, утвержденные приказом Минфина от 30.03.2015 № 52н:</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остатков на счетах учета денежных средств (ф. 0504082);</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(сличительная ведомость) бланков строгой отчетности и денежных документов (ф. 0504086);</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наличных денежных средств (ф. 0504088);</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расчетов с покупателями, поставщиками и прочими дебиторами и кредиторами (ф. 0504089);</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расчетов по поступлениям (ф. 0504091);</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ведомость расхождений по результатам инвентаризации (ф. 0504092);</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акт о результатах инвентаризации (ф. 0504835);</w:t>
      </w:r>
    </w:p>
    <w:p w:rsidR="00A7494C" w:rsidRPr="001E0669" w:rsidRDefault="00A7494C" w:rsidP="00A7494C">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lastRenderedPageBreak/>
        <w:t>– инвентаризационная опись задолженности по кредитам, займам (ссудам) (ф. 0504083);</w:t>
      </w:r>
    </w:p>
    <w:p w:rsidR="00A7494C" w:rsidRPr="001E0669" w:rsidRDefault="00A7494C" w:rsidP="00A7494C">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инвентаризационная опись ценных бумаг (ф. 0504081).</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Формы заполняют в порядке, установленном Методическими указаниями, утвержденными приказом Минфина от 30.03.2015 № 52н.</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1E0669">
        <w:rPr>
          <w:rFonts w:ascii="Times New Roman" w:hAnsi="Times New Roman" w:cs="Times New Roman"/>
          <w:sz w:val="22"/>
          <w:szCs w:val="22"/>
        </w:rPr>
        <w:t>приказом Минфина от 13.06.1995 № 49.</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7494C" w:rsidRPr="001E0669" w:rsidRDefault="00A7494C" w:rsidP="00A7494C">
      <w:pPr>
        <w:spacing w:before="100" w:after="100"/>
        <w:jc w:val="both"/>
        <w:rPr>
          <w:rFonts w:ascii="Times New Roman" w:hAnsi="Times New Roman" w:cs="Times New Roman"/>
          <w:sz w:val="22"/>
          <w:szCs w:val="22"/>
        </w:rPr>
      </w:pP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 </w:t>
      </w:r>
    </w:p>
    <w:p w:rsidR="00A7494C" w:rsidRPr="001E0669" w:rsidRDefault="00A7494C" w:rsidP="00A7494C">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3. Особенности инвентаризации отдельных видов имущества, финансовых активов, обязательств и финансовых результатов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Перед инвентаризацией комиссия проверяет:</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есть ли инвентарные карточки, книги и описи на основные средства, как они заполнены;</w:t>
      </w:r>
      <w:r w:rsidRPr="001E0669">
        <w:rPr>
          <w:rFonts w:ascii="Times New Roman" w:hAnsi="Times New Roman" w:cs="Times New Roman"/>
          <w:sz w:val="22"/>
          <w:szCs w:val="22"/>
        </w:rPr>
        <w:br/>
        <w:t>– состояние техпаспортов и других технических документов;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документы о государственной регистрации объектов;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документы на основные средства, которые приняли или сдали на хранение и в аренду.</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7494C"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ходе инвентаризации комиссия проверяет:</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br/>
        <w:t>– фактическое наличие объектов основных средств, эксплуатируются ли они по назначению;</w:t>
      </w:r>
      <w:r w:rsidRPr="001E0669">
        <w:rPr>
          <w:rFonts w:ascii="Times New Roman" w:hAnsi="Times New Roman" w:cs="Times New Roman"/>
          <w:sz w:val="22"/>
          <w:szCs w:val="22"/>
        </w:rPr>
        <w:br/>
        <w:t>– физическое состояние объектов основных средств: рабочее, поломка, износ, порча и т. д.</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Данные об эксплуатации и физическом состоянии комиссия указывает в инвентаризационной описи (ф. 0504087). </w:t>
      </w:r>
      <w:r w:rsidRPr="001E0669">
        <w:rPr>
          <w:rFonts w:ascii="Times New Roman" w:hAnsi="Times New Roman" w:cs="Times New Roman"/>
          <w:iCs/>
          <w:sz w:val="22"/>
          <w:szCs w:val="22"/>
        </w:rPr>
        <w:t>Графы 8 и 9 инвентаризационной описи по НФА комиссия заполняет следующим образом.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8 «Статус объекта учета» указываются коды статусов:</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11 – в эксплуатации;</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12 – требуется ремонт;</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13 – находится на консервации;</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14 – требуется модернизация;</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15 – требуется реконструкция;</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16 – не соответствует требованиям эксплуатации;</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17 – не введен в эксплуатацию.</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В графе 9 «Целевая функция актива» указываются коды функции: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11 – продолжить эксплуатацию;</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12 – ремонт;</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13 – консервация;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14 – модернизация, дооснащение (дооборудование);</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15 – реконструкция;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16 – списание;</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17 – утилизация.</w:t>
      </w: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w:t>
      </w:r>
    </w:p>
    <w:p w:rsidR="00A7494C" w:rsidRPr="001E0669" w:rsidRDefault="00A7494C" w:rsidP="00A7494C">
      <w:pPr>
        <w:spacing w:before="100" w:after="100"/>
        <w:jc w:val="both"/>
        <w:rPr>
          <w:rFonts w:ascii="Times New Roman" w:hAnsi="Times New Roman" w:cs="Times New Roman"/>
          <w:bCs/>
          <w:iCs/>
          <w:sz w:val="22"/>
          <w:szCs w:val="22"/>
        </w:rPr>
      </w:pPr>
      <w:r w:rsidRPr="001E0669">
        <w:rPr>
          <w:rFonts w:ascii="Times New Roman" w:hAnsi="Times New Roman" w:cs="Times New Roman"/>
          <w:sz w:val="22"/>
          <w:szCs w:val="22"/>
        </w:rPr>
        <w:t xml:space="preserve">3.2. </w:t>
      </w:r>
      <w:r w:rsidRPr="001E0669">
        <w:rPr>
          <w:rFonts w:ascii="Times New Roman" w:hAnsi="Times New Roman" w:cs="Times New Roman"/>
          <w:bCs/>
          <w:iCs/>
          <w:sz w:val="22"/>
          <w:szCs w:val="22"/>
        </w:rPr>
        <w:t>Инвентаризация библиотечных фондов проводится при смене руководителя библиотеки, а также в следующие сроки:</w:t>
      </w:r>
    </w:p>
    <w:p w:rsidR="00A7494C" w:rsidRDefault="00A7494C" w:rsidP="00A7494C">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наиболее ценные фонды, хранящиеся в сейфах, – ежегодно;</w:t>
      </w:r>
    </w:p>
    <w:p w:rsidR="00A7494C" w:rsidRDefault="00A7494C" w:rsidP="00A7494C">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редчайшие и ценные фонды – один раз в три года;</w:t>
      </w:r>
    </w:p>
    <w:p w:rsidR="00A7494C" w:rsidRPr="001E0669" w:rsidRDefault="00A7494C" w:rsidP="00A7494C">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остальные фонды – один раз в пять лет.</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3.3. По незавершенному капстроительству на счете 106.11 «Вложения в основные средства – недвижимое имущество учреждения» комиссия проверяет:</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нет ли в составе оборудования, которое передали на стройку, но не начали монтировать;</w:t>
      </w:r>
      <w:r w:rsidRPr="001E0669">
        <w:rPr>
          <w:rFonts w:ascii="Times New Roman" w:hAnsi="Times New Roman" w:cs="Times New Roman"/>
          <w:sz w:val="22"/>
          <w:szCs w:val="22"/>
        </w:rPr>
        <w:br/>
        <w:t>– состояние и причины законсервированных и временно приостановленных объектов строительства.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1E0669">
        <w:rPr>
          <w:rFonts w:ascii="Times New Roman" w:hAnsi="Times New Roman" w:cs="Times New Roman"/>
          <w:iCs/>
          <w:sz w:val="22"/>
          <w:szCs w:val="22"/>
        </w:rPr>
        <w:t xml:space="preserve">графах 8 и 9 инвентаризационной описи по НФА комиссия указывает </w:t>
      </w:r>
      <w:r w:rsidRPr="001E0669">
        <w:rPr>
          <w:rFonts w:ascii="Times New Roman" w:hAnsi="Times New Roman" w:cs="Times New Roman"/>
          <w:sz w:val="22"/>
          <w:szCs w:val="22"/>
        </w:rPr>
        <w:t>ход реализации вложений в соответствии с пунктом 75 Инструкции, утвержденной приказом Минфина от 25.03.2011 № 33н.</w:t>
      </w:r>
    </w:p>
    <w:p w:rsidR="00A7494C" w:rsidRPr="001E0669"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3.4. При инвентаризации нематериальных активов комиссия проверяет:</w:t>
      </w:r>
      <w:r w:rsidRPr="001E0669">
        <w:rPr>
          <w:rFonts w:ascii="Times New Roman" w:hAnsi="Times New Roman" w:cs="Times New Roman"/>
          <w:sz w:val="22"/>
          <w:szCs w:val="22"/>
        </w:rPr>
        <w:br/>
        <w:t>– есть ли свидетельства, патенты и лицензионные договоры, которые подтверждают исключительные права учреждения на активы;</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учтены ли активы на балансе и нет ли ошибок в учете.</w:t>
      </w:r>
    </w:p>
    <w:p w:rsidR="00A7494C" w:rsidRPr="001E0669" w:rsidRDefault="00A7494C" w:rsidP="00A7494C">
      <w:pPr>
        <w:spacing w:before="100" w:after="100"/>
        <w:jc w:val="both"/>
        <w:rPr>
          <w:rFonts w:ascii="Times New Roman" w:hAnsi="Times New Roman" w:cs="Times New Roman"/>
          <w:sz w:val="22"/>
          <w:szCs w:val="22"/>
        </w:rPr>
      </w:pP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Результаты инвентаризации заносятся в инвентаризационную опись (ф. 0504087).</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Графы 8 и 9 инвентаризационной описи по НФА комиссия заполняет следующим образом.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8 «Статус объекта учета» указываются коды статусов: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11 – в эксплуатации;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14 – требуется модернизация;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16 – не соответствует требованиям эксплуатации;</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17 – не введен в эксплуатацию.</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9 «Целевая функция актива» указываются коды функции: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11 – продолжить эксплуатацию;</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14 – модернизация, дооснащение (дооборудование);</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16 – списание.</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Отдельные инвентаризационные описи (ф. 0504087) составляются на материальные запасы, которые:</w:t>
      </w:r>
      <w:r w:rsidRPr="001E0669">
        <w:rPr>
          <w:rFonts w:ascii="Times New Roman" w:hAnsi="Times New Roman" w:cs="Times New Roman"/>
          <w:sz w:val="22"/>
          <w:szCs w:val="22"/>
        </w:rPr>
        <w:br/>
        <w:t>– находятся в учреждении и распределены по ответственным лицам;</w:t>
      </w:r>
      <w:r w:rsidRPr="001E0669">
        <w:rPr>
          <w:rFonts w:ascii="Times New Roman" w:hAnsi="Times New Roman" w:cs="Times New Roman"/>
          <w:sz w:val="22"/>
          <w:szCs w:val="22"/>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1E0669">
        <w:rPr>
          <w:rFonts w:ascii="Times New Roman" w:hAnsi="Times New Roman" w:cs="Times New Roman"/>
          <w:sz w:val="22"/>
          <w:szCs w:val="22"/>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находятся на складах других организаций. В описи указывается наименование организации и материальных запасов, количество и стоимость.</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инвентаризации ГСМ в описи (ф. 0504087) указываются: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остатки топлива в баках по каждому транспортному средству;</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топливо, которое хранится в емкостях.</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Остаток топлива в баках измеряется такими способами: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специальными измерителями или мерками;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путем слива или заправки до полного бака;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по показаниям бортового компьютера или стрелочного индикатора уровня топлива.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инвентаризации продуктов питания комиссия: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пломбирует подсобные помещения, подвалы и другие места, где есть отдельные входы и выходы;</w:t>
      </w:r>
      <w:r w:rsidRPr="001E0669">
        <w:rPr>
          <w:rFonts w:ascii="Times New Roman" w:hAnsi="Times New Roman" w:cs="Times New Roman"/>
          <w:sz w:val="22"/>
          <w:szCs w:val="22"/>
        </w:rPr>
        <w:br/>
        <w:t>– проверяет исправность весов и измерительных приборов и сроки их клеймения.</w:t>
      </w:r>
    </w:p>
    <w:p w:rsidR="00A7494C" w:rsidRPr="001E0669" w:rsidRDefault="00A7494C" w:rsidP="00A7494C">
      <w:pPr>
        <w:spacing w:before="100" w:after="100"/>
        <w:jc w:val="both"/>
        <w:rPr>
          <w:rFonts w:ascii="Times New Roman" w:hAnsi="Times New Roman" w:cs="Times New Roman"/>
          <w:sz w:val="22"/>
          <w:szCs w:val="22"/>
        </w:rPr>
      </w:pP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Результаты инвентаризации комиссия отражает в инвентаризационной описи (ф. 0504087). </w:t>
      </w:r>
      <w:r w:rsidRPr="001E0669">
        <w:rPr>
          <w:rFonts w:ascii="Times New Roman" w:hAnsi="Times New Roman" w:cs="Times New Roman"/>
          <w:iCs/>
          <w:sz w:val="22"/>
          <w:szCs w:val="22"/>
        </w:rPr>
        <w:t>Графы 8 и 9 инвентаризационной описи по НФА комиссия заполняет следующим образом.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8 «Статус объекта учета» указываются коды статусов: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51 – в запасе для использования;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52 – в запасе для хранения;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53 – ненадлежащего качества;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54 – поврежден;</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55 – истек срок хранения.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9 «Целевая функция актива» указываются коды функции: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51 – использовать;</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52 – продолжить хранение;</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53 – списать;</w:t>
      </w:r>
    </w:p>
    <w:p w:rsidR="00A7494C" w:rsidRPr="001E0669" w:rsidRDefault="00A7494C" w:rsidP="00A7494C">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54 – отремонтировать.</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Инвентаризации подлежат:</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наличные деньги;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бланки строгой отчетности;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денежные документы;</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ценные бумаги.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ходе инвентаризации кассы комиссия: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сверяет суммы, оприходованные в кассу, с суммами, списанными с лицевого (расчетного) счета;</w:t>
      </w:r>
      <w:r w:rsidRPr="001E0669">
        <w:rPr>
          <w:rFonts w:ascii="Times New Roman" w:hAnsi="Times New Roman" w:cs="Times New Roman"/>
          <w:sz w:val="22"/>
          <w:szCs w:val="22"/>
        </w:rPr>
        <w:br/>
        <w:t>– поверяет соблюдение кассиром лимита остатка наличных денежных средств, своевременность депонирования невыплаченных сумм зарплаты.</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3.8. Инвентаризацию расчетов с дебиторами и кредиторами комиссия проводит с учетом следующих особенностей:</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определяет сроки возникновения задолженности;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выявляет суммы невыплаченной зарплаты (депонированные суммы), а также переплаты сотрудникам;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проверяет обоснованность задолженности по недостачам, хищениям и ущербам;</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3.9. При инвентаризации расходов будущих периодов комиссия проверяет:</w:t>
      </w:r>
      <w:r w:rsidRPr="001E0669">
        <w:rPr>
          <w:rFonts w:ascii="Times New Roman" w:hAnsi="Times New Roman" w:cs="Times New Roman"/>
          <w:sz w:val="22"/>
          <w:szCs w:val="22"/>
        </w:rPr>
        <w:br/>
        <w:t>– суммы расходов из документов, подтверждающих расходы будущих периодов, – счетов, актов, договоров, накладных;</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соответствие периода учета расходов периоду, который установлен в учетной политике;</w:t>
      </w:r>
      <w:r w:rsidRPr="001E0669">
        <w:rPr>
          <w:rFonts w:ascii="Times New Roman" w:hAnsi="Times New Roman" w:cs="Times New Roman"/>
          <w:sz w:val="22"/>
          <w:szCs w:val="22"/>
        </w:rPr>
        <w:br/>
        <w:t>– правильность сумм, списываемых на расходы текущего года.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3.10. При инвентаризации резервов предстоящих расходов комиссия проверяет правильность их расчета и обоснованность создания.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части резерва на оплату отпусков проверяются: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количество дней неиспользованного отпуска;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среднедневная сумма расходов на оплату труда;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доходы от аренды;</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 суммы субсидии на финансовое обеспечение государственного задания по соглашению, которое подписано в текущем году на будущий год.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Также проверяется правильность формирования оценки доходов будущих периодов.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инвентаризации, проводимой перед годовой отчетностью, проверяется обоснованность наличия остатков.</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1E0669">
        <w:rPr>
          <w:rFonts w:ascii="Times New Roman" w:hAnsi="Times New Roman" w:cs="Times New Roman"/>
          <w:sz w:val="22"/>
          <w:szCs w:val="22"/>
          <w:lang w:val="en-US"/>
        </w:rPr>
        <w:t>III</w:t>
      </w:r>
      <w:r w:rsidRPr="001E0669">
        <w:rPr>
          <w:rFonts w:ascii="Times New Roman" w:hAnsi="Times New Roman" w:cs="Times New Roman"/>
          <w:sz w:val="22"/>
          <w:szCs w:val="22"/>
        </w:rPr>
        <w:t xml:space="preserve"> Инструкции, утвержденной приказом Минфина от 09.12.2016 № 231н.</w:t>
      </w:r>
    </w:p>
    <w:p w:rsidR="00A7494C" w:rsidRDefault="00A7494C" w:rsidP="00A7494C">
      <w:pPr>
        <w:spacing w:before="100" w:after="100"/>
        <w:jc w:val="both"/>
        <w:rPr>
          <w:rFonts w:ascii="Times New Roman" w:hAnsi="Times New Roman" w:cs="Times New Roman"/>
          <w:sz w:val="22"/>
          <w:szCs w:val="22"/>
          <w:lang w:val="en-US"/>
        </w:rPr>
      </w:pPr>
      <w:r w:rsidRPr="001E0669">
        <w:rPr>
          <w:rFonts w:ascii="Times New Roman" w:hAnsi="Times New Roman" w:cs="Times New Roman"/>
          <w:sz w:val="22"/>
          <w:szCs w:val="22"/>
        </w:rPr>
        <w:t> </w:t>
      </w:r>
    </w:p>
    <w:p w:rsidR="009D1A29" w:rsidRDefault="009D1A29" w:rsidP="00A7494C">
      <w:pPr>
        <w:spacing w:before="100" w:after="100"/>
        <w:jc w:val="both"/>
        <w:rPr>
          <w:rFonts w:ascii="Times New Roman" w:hAnsi="Times New Roman" w:cs="Times New Roman"/>
          <w:sz w:val="22"/>
          <w:szCs w:val="22"/>
          <w:lang w:val="en-US"/>
        </w:rPr>
      </w:pPr>
    </w:p>
    <w:p w:rsidR="009D1A29" w:rsidRDefault="009D1A29" w:rsidP="00A7494C">
      <w:pPr>
        <w:spacing w:before="100" w:after="100"/>
        <w:jc w:val="both"/>
        <w:rPr>
          <w:rFonts w:ascii="Times New Roman" w:hAnsi="Times New Roman" w:cs="Times New Roman"/>
          <w:sz w:val="22"/>
          <w:szCs w:val="22"/>
          <w:lang w:val="en-US"/>
        </w:rPr>
      </w:pPr>
    </w:p>
    <w:p w:rsidR="009D1A29" w:rsidRPr="009D1A29" w:rsidRDefault="009D1A29" w:rsidP="00A7494C">
      <w:pPr>
        <w:spacing w:before="100" w:after="100"/>
        <w:jc w:val="both"/>
        <w:rPr>
          <w:rFonts w:ascii="Times New Roman" w:hAnsi="Times New Roman" w:cs="Times New Roman"/>
          <w:sz w:val="22"/>
          <w:szCs w:val="22"/>
          <w:lang w:val="en-US"/>
        </w:rPr>
      </w:pPr>
    </w:p>
    <w:p w:rsidR="00A7494C" w:rsidRPr="001E0669" w:rsidRDefault="00A7494C" w:rsidP="00A7494C">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4. Оформление результатов инвентаризации</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center"/>
        <w:rPr>
          <w:rFonts w:ascii="Times New Roman" w:hAnsi="Times New Roman" w:cs="Times New Roman"/>
          <w:b/>
          <w:bCs/>
          <w:sz w:val="22"/>
          <w:szCs w:val="22"/>
        </w:rPr>
      </w:pPr>
      <w:r w:rsidRPr="001E0669">
        <w:rPr>
          <w:rFonts w:ascii="Times New Roman" w:hAnsi="Times New Roman" w:cs="Times New Roman"/>
          <w:b/>
          <w:bCs/>
          <w:sz w:val="22"/>
          <w:szCs w:val="22"/>
        </w:rPr>
        <w:t>График проведения инвентаризации</w:t>
      </w:r>
    </w:p>
    <w:p w:rsidR="00A7494C" w:rsidRPr="001E0669" w:rsidRDefault="00A7494C" w:rsidP="00A7494C">
      <w:pPr>
        <w:spacing w:before="100" w:after="100"/>
        <w:jc w:val="both"/>
        <w:rPr>
          <w:rFonts w:ascii="Times New Roman" w:hAnsi="Times New Roman" w:cs="Times New Roman"/>
          <w:bCs/>
          <w:sz w:val="22"/>
          <w:szCs w:val="22"/>
        </w:rPr>
      </w:pPr>
    </w:p>
    <w:p w:rsidR="00A7494C" w:rsidRPr="001E0669" w:rsidRDefault="00A7494C" w:rsidP="00A7494C">
      <w:pPr>
        <w:spacing w:before="100" w:after="100"/>
        <w:jc w:val="both"/>
        <w:rPr>
          <w:rFonts w:ascii="Times New Roman" w:hAnsi="Times New Roman" w:cs="Times New Roman"/>
          <w:bCs/>
          <w:sz w:val="22"/>
          <w:szCs w:val="22"/>
        </w:rPr>
      </w:pPr>
      <w:r w:rsidRPr="001E0669">
        <w:rPr>
          <w:rFonts w:ascii="Times New Roman" w:hAnsi="Times New Roman" w:cs="Times New Roman"/>
          <w:bCs/>
          <w:sz w:val="22"/>
          <w:szCs w:val="22"/>
        </w:rPr>
        <w:t>Инвентаризация проводится со следующей периодичностью и в сроки.</w:t>
      </w:r>
    </w:p>
    <w:p w:rsidR="00A7494C" w:rsidRPr="001E0669" w:rsidRDefault="00A7494C" w:rsidP="00A7494C">
      <w:pPr>
        <w:spacing w:before="100" w:after="100"/>
        <w:jc w:val="both"/>
        <w:rPr>
          <w:rFonts w:ascii="Times New Roman" w:hAnsi="Times New Roman" w:cs="Times New Roman"/>
          <w:sz w:val="22"/>
          <w:szCs w:val="22"/>
        </w:rPr>
      </w:pPr>
    </w:p>
    <w:tbl>
      <w:tblPr>
        <w:tblW w:w="9900" w:type="dxa"/>
        <w:tblCellMar>
          <w:top w:w="15" w:type="dxa"/>
          <w:left w:w="15" w:type="dxa"/>
          <w:bottom w:w="15" w:type="dxa"/>
          <w:right w:w="15" w:type="dxa"/>
        </w:tblCellMar>
        <w:tblLook w:val="00A0" w:firstRow="1" w:lastRow="0" w:firstColumn="1" w:lastColumn="0" w:noHBand="0" w:noVBand="0"/>
      </w:tblPr>
      <w:tblGrid>
        <w:gridCol w:w="435"/>
        <w:gridCol w:w="2022"/>
        <w:gridCol w:w="2472"/>
        <w:gridCol w:w="4971"/>
      </w:tblGrid>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b/>
                <w:sz w:val="22"/>
                <w:szCs w:val="22"/>
              </w:rPr>
            </w:pPr>
            <w:r w:rsidRPr="001E0669">
              <w:rPr>
                <w:rFonts w:ascii="Times New Roman" w:hAnsi="Times New Roman" w:cs="Times New Roman"/>
                <w:b/>
                <w:sz w:val="22"/>
                <w:szCs w:val="22"/>
              </w:rPr>
              <w:t>№</w:t>
            </w:r>
            <w:r w:rsidRPr="001E0669">
              <w:rPr>
                <w:rFonts w:ascii="Times New Roman" w:hAnsi="Times New Roman" w:cs="Times New Roman"/>
                <w:b/>
                <w:sz w:val="22"/>
                <w:szCs w:val="22"/>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b/>
                <w:sz w:val="22"/>
                <w:szCs w:val="22"/>
              </w:rPr>
            </w:pPr>
            <w:r w:rsidRPr="001E0669">
              <w:rPr>
                <w:rFonts w:ascii="Times New Roman" w:hAnsi="Times New Roman" w:cs="Times New Roman"/>
                <w:b/>
                <w:sz w:val="22"/>
                <w:szCs w:val="22"/>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b/>
                <w:sz w:val="22"/>
                <w:szCs w:val="22"/>
              </w:rPr>
            </w:pPr>
            <w:r w:rsidRPr="001E0669">
              <w:rPr>
                <w:rFonts w:ascii="Times New Roman" w:hAnsi="Times New Roman" w:cs="Times New Roman"/>
                <w:b/>
                <w:sz w:val="22"/>
                <w:szCs w:val="22"/>
              </w:rPr>
              <w:t xml:space="preserve">Сроки проведения </w:t>
            </w:r>
            <w:r w:rsidRPr="001E0669">
              <w:rPr>
                <w:rFonts w:ascii="Times New Roman" w:hAnsi="Times New Roman" w:cs="Times New Roman"/>
                <w:b/>
                <w:sz w:val="22"/>
                <w:szCs w:val="22"/>
              </w:rPr>
              <w:br/>
              <w:t>инвентаризации</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b/>
                <w:sz w:val="22"/>
                <w:szCs w:val="22"/>
              </w:rPr>
            </w:pPr>
            <w:r w:rsidRPr="001E0669">
              <w:rPr>
                <w:rFonts w:ascii="Times New Roman" w:hAnsi="Times New Roman" w:cs="Times New Roman"/>
                <w:b/>
                <w:sz w:val="22"/>
                <w:szCs w:val="22"/>
              </w:rPr>
              <w:t>Период проведения инвентаризации</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Нефинансовые активы</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(основные средства,</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материальные запасы,</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Ежегодно</w:t>
            </w:r>
            <w:r w:rsidRPr="001E0669">
              <w:rPr>
                <w:rFonts w:ascii="Times New Roman" w:hAnsi="Times New Roman" w:cs="Times New Roman"/>
                <w:sz w:val="22"/>
                <w:szCs w:val="22"/>
              </w:rPr>
              <w:br/>
            </w:r>
            <w:r w:rsidRPr="001E0669">
              <w:rPr>
                <w:rFonts w:ascii="Times New Roman" w:hAnsi="Times New Roman" w:cs="Times New Roman"/>
                <w:bCs/>
                <w:iCs/>
                <w:sz w:val="22"/>
                <w:szCs w:val="22"/>
              </w:rPr>
              <w:t>на 1 декабря</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Год</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Финансовые активы</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(финансовые вложения,</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денежные средства на счетах,</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Ежегодно</w:t>
            </w:r>
            <w:r w:rsidRPr="001E0669">
              <w:rPr>
                <w:rFonts w:ascii="Times New Roman" w:hAnsi="Times New Roman" w:cs="Times New Roman"/>
                <w:sz w:val="22"/>
                <w:szCs w:val="22"/>
              </w:rPr>
              <w:br/>
            </w:r>
            <w:r w:rsidRPr="001E0669">
              <w:rPr>
                <w:rFonts w:ascii="Times New Roman" w:hAnsi="Times New Roman" w:cs="Times New Roman"/>
                <w:bCs/>
                <w:iCs/>
                <w:sz w:val="22"/>
                <w:szCs w:val="22"/>
              </w:rPr>
              <w:t>на 1 декабря</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Год</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Ревизия кассы, соблюдение</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порядка ведения кассовых</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операций</w:t>
            </w:r>
          </w:p>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Проверка наличия, выдачи и</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списания бланков строгой</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Ежеквартально</w:t>
            </w:r>
            <w:r w:rsidRPr="001E0669">
              <w:rPr>
                <w:rFonts w:ascii="Times New Roman" w:hAnsi="Times New Roman" w:cs="Times New Roman"/>
                <w:sz w:val="22"/>
                <w:szCs w:val="22"/>
              </w:rPr>
              <w:br/>
            </w:r>
            <w:r w:rsidRPr="001E0669">
              <w:rPr>
                <w:rFonts w:ascii="Times New Roman" w:hAnsi="Times New Roman" w:cs="Times New Roman"/>
                <w:bCs/>
                <w:iCs/>
                <w:sz w:val="22"/>
                <w:szCs w:val="22"/>
              </w:rPr>
              <w:t>на последний день</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отчетного</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квартала</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Квартал</w:t>
            </w:r>
          </w:p>
        </w:tc>
      </w:tr>
      <w:tr w:rsidR="00A7494C" w:rsidRPr="001E0669"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rsidR="00A7494C" w:rsidRPr="001E0669" w:rsidRDefault="00A7494C" w:rsidP="00A7494C">
            <w:pPr>
              <w:spacing w:before="100" w:after="100"/>
              <w:jc w:val="both"/>
              <w:rPr>
                <w:rFonts w:ascii="Times New Roman" w:hAnsi="Times New Roman" w:cs="Times New Roman"/>
                <w:sz w:val="22"/>
                <w:szCs w:val="22"/>
              </w:rPr>
            </w:pPr>
          </w:p>
        </w:tc>
        <w:tc>
          <w:tcPr>
            <w:tcW w:w="4971" w:type="dxa"/>
            <w:tcBorders>
              <w:top w:val="single" w:sz="8" w:space="0" w:color="000000"/>
              <w:left w:val="single" w:sz="8" w:space="0" w:color="000000"/>
              <w:right w:val="single" w:sz="8" w:space="0" w:color="000000"/>
            </w:tcBorders>
            <w:vAlign w:val="center"/>
          </w:tcPr>
          <w:p w:rsidR="00A7494C" w:rsidRPr="001E0669" w:rsidRDefault="00A7494C" w:rsidP="00A7494C">
            <w:pPr>
              <w:spacing w:before="100" w:after="100"/>
              <w:jc w:val="both"/>
              <w:rPr>
                <w:rFonts w:ascii="Times New Roman" w:hAnsi="Times New Roman" w:cs="Times New Roman"/>
                <w:sz w:val="22"/>
                <w:szCs w:val="22"/>
              </w:rPr>
            </w:pP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spacing w:before="100" w:after="100"/>
              <w:jc w:val="both"/>
              <w:rPr>
                <w:rFonts w:ascii="Times New Roman" w:hAnsi="Times New Roman" w:cs="Times New Roman"/>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Один раз в три</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месяца</w:t>
            </w:r>
          </w:p>
        </w:tc>
        <w:tc>
          <w:tcPr>
            <w:tcW w:w="4971" w:type="dxa"/>
            <w:tcBorders>
              <w:left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Последние три месяца</w:t>
            </w:r>
          </w:p>
        </w:tc>
      </w:tr>
      <w:tr w:rsidR="00A7494C" w:rsidRPr="001E0669"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1E0669" w:rsidRDefault="00A7494C" w:rsidP="00A7494C">
            <w:pPr>
              <w:spacing w:before="100" w:after="100"/>
              <w:jc w:val="both"/>
              <w:rPr>
                <w:rFonts w:ascii="Times New Roman" w:hAnsi="Times New Roman" w:cs="Times New Roman"/>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с организациями и</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учреждениями</w:t>
            </w:r>
            <w:r w:rsidRPr="001E0669">
              <w:rPr>
                <w:rFonts w:ascii="Times New Roman" w:hAnsi="Times New Roman" w:cs="Times New Roman"/>
                <w:sz w:val="22"/>
                <w:szCs w:val="22"/>
              </w:rPr>
              <w:t xml:space="preserve">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Ежегодно на 1 декабря</w:t>
            </w:r>
          </w:p>
        </w:tc>
        <w:tc>
          <w:tcPr>
            <w:tcW w:w="497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Год</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При необходимости в</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соответствии с приказом</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руководителя или</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учредителя</w:t>
            </w:r>
          </w:p>
        </w:tc>
      </w:tr>
      <w:tr w:rsidR="00A7494C" w:rsidRPr="001E0669"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w:t>
            </w:r>
          </w:p>
        </w:tc>
      </w:tr>
    </w:tbl>
    <w:p w:rsidR="00A7494C" w:rsidRPr="001E0669" w:rsidRDefault="00A7494C" w:rsidP="00A7494C">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A7494C" w:rsidRPr="001E0669" w:rsidRDefault="00A7494C" w:rsidP="00A7494C">
      <w:pPr>
        <w:spacing w:before="100" w:after="100"/>
        <w:jc w:val="both"/>
        <w:rPr>
          <w:rFonts w:ascii="Times New Roman" w:hAnsi="Times New Roman" w:cs="Times New Roman"/>
          <w:sz w:val="22"/>
          <w:szCs w:val="22"/>
        </w:rPr>
      </w:pPr>
    </w:p>
    <w:p w:rsidR="00A7494C" w:rsidRPr="001E0669"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Default="00A7494C" w:rsidP="00A7494C">
      <w:pPr>
        <w:spacing w:before="100" w:after="100"/>
        <w:jc w:val="both"/>
        <w:rPr>
          <w:rFonts w:ascii="Times New Roman" w:hAnsi="Times New Roman" w:cs="Times New Roman"/>
          <w:sz w:val="22"/>
          <w:szCs w:val="22"/>
        </w:rPr>
      </w:pPr>
    </w:p>
    <w:p w:rsidR="00A7494C" w:rsidRPr="001E0669" w:rsidRDefault="00A7494C" w:rsidP="00A7494C">
      <w:pPr>
        <w:spacing w:before="100" w:after="100"/>
        <w:jc w:val="both"/>
        <w:rPr>
          <w:rFonts w:ascii="Times New Roman" w:hAnsi="Times New Roman" w:cs="Times New Roman"/>
          <w:sz w:val="22"/>
          <w:szCs w:val="22"/>
        </w:rPr>
      </w:pPr>
    </w:p>
    <w:p w:rsidR="00A7494C" w:rsidRPr="001E0669" w:rsidRDefault="00A7494C" w:rsidP="00A7494C">
      <w:pPr>
        <w:spacing w:before="100" w:after="100"/>
        <w:rPr>
          <w:rFonts w:ascii="Times New Roman" w:hAnsi="Times New Roman" w:cs="Times New Roman"/>
          <w:sz w:val="22"/>
          <w:szCs w:val="22"/>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Приложение № 11</w:t>
      </w:r>
      <w:r w:rsidRPr="0062206E">
        <w:rPr>
          <w:rFonts w:ascii="Times New Roman" w:hAnsi="Times New Roman" w:cs="Times New Roman"/>
          <w:sz w:val="28"/>
          <w:szCs w:val="28"/>
        </w:rPr>
        <w:br/>
        <w:t>к Положению</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2206E">
        <w:rPr>
          <w:rFonts w:ascii="Times New Roman" w:hAnsi="Times New Roman" w:cs="Times New Roman"/>
          <w:sz w:val="28"/>
          <w:szCs w:val="28"/>
        </w:rPr>
        <w:t>Номера журналов операций</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tbl>
      <w:tblPr>
        <w:tblW w:w="8700" w:type="dxa"/>
        <w:tblCellMar>
          <w:top w:w="15" w:type="dxa"/>
          <w:left w:w="15" w:type="dxa"/>
          <w:bottom w:w="15" w:type="dxa"/>
          <w:right w:w="15" w:type="dxa"/>
        </w:tblCellMar>
        <w:tblLook w:val="00A0" w:firstRow="1" w:lastRow="0" w:firstColumn="1" w:lastColumn="0" w:noHBand="0" w:noVBand="0"/>
      </w:tblPr>
      <w:tblGrid>
        <w:gridCol w:w="1753"/>
        <w:gridCol w:w="6947"/>
      </w:tblGrid>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sz w:val="28"/>
                <w:szCs w:val="28"/>
              </w:rPr>
              <w:t>Номер журнала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sz w:val="28"/>
                <w:szCs w:val="28"/>
              </w:rPr>
              <w:t>Наименование журнала</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операций по счету «Касса»</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операций с безналичными денежными средствами</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операций расчетов с подотчетными лицами</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операций расчетов с поставщиками и подрядчиками</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операций расчетов с дебиторами по доходам</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операций расчетов по оплате труда</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операций по выбытию и перемещению нефинансовых активов</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операций по прочим операциям</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Журнал по санкционированию</w:t>
            </w:r>
          </w:p>
        </w:tc>
      </w:tr>
    </w:tbl>
    <w:p w:rsidR="00A7494C" w:rsidRPr="0062206E" w:rsidRDefault="00A7494C" w:rsidP="00A7494C">
      <w:pPr>
        <w:spacing w:before="100" w:beforeAutospacing="1" w:after="100" w:afterAutospacing="1"/>
        <w:rPr>
          <w:rFonts w:ascii="Times New Roman" w:hAnsi="Times New Roman" w:cs="Times New Roman"/>
          <w:sz w:val="28"/>
          <w:szCs w:val="28"/>
        </w:rPr>
      </w:pPr>
    </w:p>
    <w:p w:rsidR="00A7494C" w:rsidRPr="0062206E" w:rsidRDefault="00A7494C" w:rsidP="00A7494C">
      <w:pPr>
        <w:spacing w:before="100" w:beforeAutospacing="1" w:after="100" w:afterAutospacing="1"/>
        <w:rPr>
          <w:rFonts w:ascii="Times New Roman" w:hAnsi="Times New Roman" w:cs="Times New Roman"/>
          <w:sz w:val="28"/>
          <w:szCs w:val="28"/>
        </w:rPr>
      </w:pPr>
    </w:p>
    <w:p w:rsidR="00A7494C" w:rsidRPr="0062206E"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spacing w:before="100" w:beforeAutospacing="1" w:after="100" w:afterAutospacing="1"/>
        <w:rPr>
          <w:rFonts w:ascii="Times New Roman" w:hAnsi="Times New Roman" w:cs="Times New Roman"/>
          <w:sz w:val="22"/>
          <w:szCs w:val="22"/>
        </w:rPr>
      </w:pPr>
    </w:p>
    <w:p w:rsidR="00A7494C" w:rsidRPr="00FB0E4F" w:rsidRDefault="00A7494C" w:rsidP="00A7494C">
      <w:pPr>
        <w:spacing w:before="100" w:beforeAutospacing="1" w:after="100" w:afterAutospacing="1"/>
        <w:rPr>
          <w:rFonts w:ascii="Times New Roman" w:hAnsi="Times New Roman" w:cs="Times New Roman"/>
          <w:sz w:val="22"/>
          <w:szCs w:val="22"/>
        </w:rPr>
      </w:pPr>
    </w:p>
    <w:p w:rsidR="00A7494C" w:rsidRDefault="00A7494C" w:rsidP="00A7494C">
      <w:pPr>
        <w:rPr>
          <w:rFonts w:ascii="Times New Roman" w:hAnsi="Times New Roman" w:cs="Times New Roman"/>
          <w:sz w:val="24"/>
        </w:rPr>
      </w:pPr>
    </w:p>
    <w:p w:rsidR="00A7494C" w:rsidRPr="000C446F" w:rsidRDefault="00A7494C" w:rsidP="00A7494C">
      <w:pPr>
        <w:rPr>
          <w:rFonts w:ascii="Times New Roman" w:hAnsi="Times New Roman" w:cs="Times New Roman"/>
          <w:sz w:val="24"/>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Приложение № 1</w:t>
      </w:r>
      <w:r>
        <w:rPr>
          <w:rFonts w:ascii="Times New Roman" w:hAnsi="Times New Roman" w:cs="Times New Roman"/>
          <w:sz w:val="28"/>
          <w:szCs w:val="28"/>
        </w:rPr>
        <w:t>2</w:t>
      </w:r>
      <w:r w:rsidRPr="0062206E">
        <w:rPr>
          <w:rFonts w:ascii="Times New Roman" w:hAnsi="Times New Roman" w:cs="Times New Roman"/>
          <w:sz w:val="28"/>
          <w:szCs w:val="28"/>
        </w:rPr>
        <w:br/>
        <w:t>к Положению</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xml:space="preserve">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Перечень неунифицированных форм первичных документов</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1. Акт о замене запчастей в основном средстве.</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2. Карточка учета работы летней автомобильной шины.</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Образцы неунифицированных форм первичных документов</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bCs/>
          <w:sz w:val="22"/>
          <w:szCs w:val="22"/>
        </w:rPr>
        <w:t>1. Акт о замене запчастей в основном средстве.</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5000" w:type="pct"/>
        <w:tblCellMar>
          <w:top w:w="15" w:type="dxa"/>
          <w:left w:w="15" w:type="dxa"/>
          <w:bottom w:w="15" w:type="dxa"/>
          <w:right w:w="15" w:type="dxa"/>
        </w:tblCellMar>
        <w:tblLook w:val="00A0" w:firstRow="1" w:lastRow="0" w:firstColumn="1" w:lastColumn="0" w:noHBand="0" w:noVBand="0"/>
      </w:tblPr>
      <w:tblGrid>
        <w:gridCol w:w="9718"/>
      </w:tblGrid>
      <w:tr w:rsidR="00A7494C" w:rsidRPr="0062206E" w:rsidTr="00A7494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tcBorders>
              <w:top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полное наименование учреждения</w:t>
            </w: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АКТ № ___</w:t>
      </w:r>
      <w:r w:rsidRPr="0062206E">
        <w:rPr>
          <w:rFonts w:ascii="Times New Roman" w:hAnsi="Times New Roman" w:cs="Times New Roman"/>
          <w:sz w:val="22"/>
          <w:szCs w:val="22"/>
        </w:rPr>
        <w:br/>
        <w:t>о замене запчастей в основном средстве</w:t>
      </w:r>
      <w:r w:rsidRPr="0062206E">
        <w:rPr>
          <w:rFonts w:ascii="Times New Roman" w:hAnsi="Times New Roman" w:cs="Times New Roman"/>
          <w:sz w:val="22"/>
          <w:szCs w:val="22"/>
        </w:rPr>
        <w:br/>
        <w:t> </w:t>
      </w:r>
    </w:p>
    <w:tbl>
      <w:tblPr>
        <w:tblW w:w="9510" w:type="dxa"/>
        <w:tblCellMar>
          <w:top w:w="15" w:type="dxa"/>
          <w:left w:w="15" w:type="dxa"/>
          <w:bottom w:w="15" w:type="dxa"/>
          <w:right w:w="15" w:type="dxa"/>
        </w:tblCellMar>
        <w:tblLook w:val="00A0" w:firstRow="1" w:lastRow="0" w:firstColumn="1" w:lastColumn="0" w:noHBand="0" w:noVBand="0"/>
      </w:tblPr>
      <w:tblGrid>
        <w:gridCol w:w="2377"/>
        <w:gridCol w:w="2377"/>
        <w:gridCol w:w="2378"/>
        <w:gridCol w:w="2378"/>
      </w:tblGrid>
      <w:tr w:rsidR="00A7494C" w:rsidRPr="0062206E" w:rsidTr="00A7494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510" w:type="dxa"/>
        <w:tblCellMar>
          <w:top w:w="15" w:type="dxa"/>
          <w:left w:w="15" w:type="dxa"/>
          <w:bottom w:w="15" w:type="dxa"/>
          <w:right w:w="15" w:type="dxa"/>
        </w:tblCellMar>
        <w:tblLook w:val="00A0" w:firstRow="1" w:lastRow="0" w:firstColumn="1" w:lastColumn="0" w:noHBand="0" w:noVBand="0"/>
      </w:tblPr>
      <w:tblGrid>
        <w:gridCol w:w="462"/>
        <w:gridCol w:w="1466"/>
        <w:gridCol w:w="1272"/>
        <w:gridCol w:w="957"/>
        <w:gridCol w:w="1452"/>
        <w:gridCol w:w="1134"/>
        <w:gridCol w:w="1002"/>
        <w:gridCol w:w="853"/>
        <w:gridCol w:w="912"/>
      </w:tblGrid>
      <w:tr w:rsidR="00A7494C" w:rsidRPr="0062206E"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w:t>
            </w:r>
            <w:r w:rsidRPr="0062206E">
              <w:rPr>
                <w:rFonts w:ascii="Times New Roman" w:hAnsi="Times New Roman" w:cs="Times New Roman"/>
                <w:sz w:val="22"/>
                <w:szCs w:val="22"/>
              </w:rPr>
              <w:br/>
            </w:r>
            <w:r w:rsidRPr="0062206E">
              <w:rPr>
                <w:rFonts w:ascii="Times New Roman" w:hAnsi="Times New Roman" w:cs="Times New Roman"/>
                <w:bCs/>
                <w:sz w:val="22"/>
                <w:szCs w:val="22"/>
              </w:rPr>
              <w:t>п/</w:t>
            </w:r>
            <w:r w:rsidRPr="0062206E">
              <w:rPr>
                <w:rFonts w:ascii="Times New Roman" w:hAnsi="Times New Roman" w:cs="Times New Roman"/>
                <w:sz w:val="22"/>
                <w:szCs w:val="22"/>
              </w:rPr>
              <w:br/>
            </w:r>
            <w:r w:rsidRPr="0062206E">
              <w:rPr>
                <w:rFonts w:ascii="Times New Roman" w:hAnsi="Times New Roman" w:cs="Times New Roman"/>
                <w:bCs/>
                <w:sz w:val="22"/>
                <w:szCs w:val="22"/>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Дата</w:t>
            </w:r>
            <w:r w:rsidRPr="0062206E">
              <w:rPr>
                <w:rFonts w:ascii="Times New Roman" w:hAnsi="Times New Roman" w:cs="Times New Roman"/>
                <w:sz w:val="22"/>
                <w:szCs w:val="22"/>
              </w:rPr>
              <w:br/>
            </w:r>
            <w:r w:rsidRPr="0062206E">
              <w:rPr>
                <w:rFonts w:ascii="Times New Roman" w:hAnsi="Times New Roman" w:cs="Times New Roman"/>
                <w:bCs/>
                <w:sz w:val="22"/>
                <w:szCs w:val="22"/>
              </w:rPr>
              <w:t>проведения</w:t>
            </w:r>
            <w:r w:rsidRPr="0062206E">
              <w:rPr>
                <w:rFonts w:ascii="Times New Roman" w:hAnsi="Times New Roman" w:cs="Times New Roman"/>
                <w:sz w:val="22"/>
                <w:szCs w:val="22"/>
              </w:rPr>
              <w:br/>
            </w:r>
            <w:r w:rsidRPr="0062206E">
              <w:rPr>
                <w:rFonts w:ascii="Times New Roman" w:hAnsi="Times New Roman" w:cs="Times New Roman"/>
                <w:bCs/>
                <w:sz w:val="22"/>
                <w:szCs w:val="22"/>
              </w:rPr>
              <w:t>ремонтных</w:t>
            </w:r>
            <w:r w:rsidRPr="0062206E">
              <w:rPr>
                <w:rFonts w:ascii="Times New Roman" w:hAnsi="Times New Roman" w:cs="Times New Roman"/>
                <w:sz w:val="22"/>
                <w:szCs w:val="22"/>
              </w:rPr>
              <w:br/>
            </w:r>
            <w:r w:rsidRPr="0062206E">
              <w:rPr>
                <w:rFonts w:ascii="Times New Roman" w:hAnsi="Times New Roman" w:cs="Times New Roman"/>
                <w:bCs/>
                <w:sz w:val="22"/>
                <w:szCs w:val="22"/>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Наимено-</w:t>
            </w:r>
            <w:r w:rsidRPr="0062206E">
              <w:rPr>
                <w:rFonts w:ascii="Times New Roman" w:hAnsi="Times New Roman" w:cs="Times New Roman"/>
                <w:sz w:val="22"/>
                <w:szCs w:val="22"/>
              </w:rPr>
              <w:br/>
            </w:r>
            <w:r w:rsidRPr="0062206E">
              <w:rPr>
                <w:rFonts w:ascii="Times New Roman" w:hAnsi="Times New Roman" w:cs="Times New Roman"/>
                <w:bCs/>
                <w:sz w:val="22"/>
                <w:szCs w:val="22"/>
              </w:rPr>
              <w:t>вание</w:t>
            </w:r>
            <w:r w:rsidRPr="0062206E">
              <w:rPr>
                <w:rFonts w:ascii="Times New Roman" w:hAnsi="Times New Roman" w:cs="Times New Roman"/>
                <w:sz w:val="22"/>
                <w:szCs w:val="22"/>
              </w:rPr>
              <w:br/>
            </w:r>
            <w:r w:rsidRPr="0062206E">
              <w:rPr>
                <w:rFonts w:ascii="Times New Roman" w:hAnsi="Times New Roman" w:cs="Times New Roman"/>
                <w:bCs/>
                <w:sz w:val="22"/>
                <w:szCs w:val="22"/>
              </w:rPr>
              <w:t>основного</w:t>
            </w:r>
            <w:r w:rsidRPr="0062206E">
              <w:rPr>
                <w:rFonts w:ascii="Times New Roman" w:hAnsi="Times New Roman" w:cs="Times New Roman"/>
                <w:sz w:val="22"/>
                <w:szCs w:val="22"/>
              </w:rPr>
              <w:br/>
            </w:r>
            <w:r w:rsidRPr="0062206E">
              <w:rPr>
                <w:rFonts w:ascii="Times New Roman" w:hAnsi="Times New Roman" w:cs="Times New Roman"/>
                <w:bCs/>
                <w:sz w:val="22"/>
                <w:szCs w:val="22"/>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Инвен-</w:t>
            </w:r>
            <w:r w:rsidRPr="0062206E">
              <w:rPr>
                <w:rFonts w:ascii="Times New Roman" w:hAnsi="Times New Roman" w:cs="Times New Roman"/>
                <w:sz w:val="22"/>
                <w:szCs w:val="22"/>
              </w:rPr>
              <w:br/>
            </w:r>
            <w:r w:rsidRPr="0062206E">
              <w:rPr>
                <w:rFonts w:ascii="Times New Roman" w:hAnsi="Times New Roman" w:cs="Times New Roman"/>
                <w:bCs/>
                <w:sz w:val="22"/>
                <w:szCs w:val="22"/>
              </w:rPr>
              <w:t>тарный</w:t>
            </w:r>
            <w:r w:rsidRPr="0062206E">
              <w:rPr>
                <w:rFonts w:ascii="Times New Roman" w:hAnsi="Times New Roman" w:cs="Times New Roman"/>
                <w:sz w:val="22"/>
                <w:szCs w:val="22"/>
              </w:rPr>
              <w:br/>
            </w:r>
            <w:r w:rsidRPr="0062206E">
              <w:rPr>
                <w:rFonts w:ascii="Times New Roman" w:hAnsi="Times New Roman" w:cs="Times New Roman"/>
                <w:bCs/>
                <w:sz w:val="22"/>
                <w:szCs w:val="22"/>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Перечень</w:t>
            </w:r>
            <w:r w:rsidRPr="0062206E">
              <w:rPr>
                <w:rFonts w:ascii="Times New Roman" w:hAnsi="Times New Roman" w:cs="Times New Roman"/>
                <w:sz w:val="22"/>
                <w:szCs w:val="22"/>
              </w:rPr>
              <w:br/>
            </w:r>
            <w:r w:rsidRPr="0062206E">
              <w:rPr>
                <w:rFonts w:ascii="Times New Roman" w:hAnsi="Times New Roman" w:cs="Times New Roman"/>
                <w:bCs/>
                <w:sz w:val="22"/>
                <w:szCs w:val="22"/>
              </w:rPr>
              <w:t>произведен-</w:t>
            </w:r>
            <w:r w:rsidRPr="0062206E">
              <w:rPr>
                <w:rFonts w:ascii="Times New Roman" w:hAnsi="Times New Roman" w:cs="Times New Roman"/>
                <w:sz w:val="22"/>
                <w:szCs w:val="22"/>
              </w:rPr>
              <w:br/>
            </w:r>
            <w:r w:rsidRPr="0062206E">
              <w:rPr>
                <w:rFonts w:ascii="Times New Roman" w:hAnsi="Times New Roman" w:cs="Times New Roman"/>
                <w:bCs/>
                <w:sz w:val="22"/>
                <w:szCs w:val="22"/>
              </w:rPr>
              <w:t>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Материалы,</w:t>
            </w:r>
            <w:r w:rsidRPr="0062206E">
              <w:rPr>
                <w:rFonts w:ascii="Times New Roman" w:hAnsi="Times New Roman" w:cs="Times New Roman"/>
                <w:sz w:val="22"/>
                <w:szCs w:val="22"/>
              </w:rPr>
              <w:br/>
            </w:r>
            <w:r w:rsidRPr="0062206E">
              <w:rPr>
                <w:rFonts w:ascii="Times New Roman" w:hAnsi="Times New Roman" w:cs="Times New Roman"/>
                <w:bCs/>
                <w:sz w:val="22"/>
                <w:szCs w:val="22"/>
              </w:rPr>
              <w:t>используемые при замене</w:t>
            </w:r>
          </w:p>
        </w:tc>
      </w:tr>
      <w:tr w:rsidR="00A7494C" w:rsidRPr="0062206E"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наиме-</w:t>
            </w:r>
            <w:r w:rsidRPr="0062206E">
              <w:rPr>
                <w:rFonts w:ascii="Times New Roman" w:hAnsi="Times New Roman" w:cs="Times New Roman"/>
                <w:sz w:val="22"/>
                <w:szCs w:val="22"/>
              </w:rPr>
              <w:br/>
            </w:r>
            <w:r w:rsidRPr="0062206E">
              <w:rPr>
                <w:rFonts w:ascii="Times New Roman" w:hAnsi="Times New Roman" w:cs="Times New Roman"/>
                <w:bCs/>
                <w:sz w:val="22"/>
                <w:szCs w:val="22"/>
              </w:rPr>
              <w:t>нова-</w:t>
            </w:r>
            <w:r w:rsidRPr="0062206E">
              <w:rPr>
                <w:rFonts w:ascii="Times New Roman" w:hAnsi="Times New Roman" w:cs="Times New Roman"/>
                <w:sz w:val="22"/>
                <w:szCs w:val="22"/>
              </w:rPr>
              <w:br/>
            </w:r>
            <w:r w:rsidRPr="0062206E">
              <w:rPr>
                <w:rFonts w:ascii="Times New Roman" w:hAnsi="Times New Roman" w:cs="Times New Roman"/>
                <w:bCs/>
                <w:sz w:val="22"/>
                <w:szCs w:val="22"/>
              </w:rPr>
              <w:t>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номен-</w:t>
            </w:r>
            <w:r w:rsidRPr="0062206E">
              <w:rPr>
                <w:rFonts w:ascii="Times New Roman" w:hAnsi="Times New Roman" w:cs="Times New Roman"/>
                <w:sz w:val="22"/>
                <w:szCs w:val="22"/>
              </w:rPr>
              <w:br/>
            </w:r>
            <w:r w:rsidRPr="0062206E">
              <w:rPr>
                <w:rFonts w:ascii="Times New Roman" w:hAnsi="Times New Roman" w:cs="Times New Roman"/>
                <w:bCs/>
                <w:sz w:val="22"/>
                <w:szCs w:val="22"/>
              </w:rPr>
              <w:t>клатур-</w:t>
            </w:r>
            <w:r w:rsidRPr="0062206E">
              <w:rPr>
                <w:rFonts w:ascii="Times New Roman" w:hAnsi="Times New Roman" w:cs="Times New Roman"/>
                <w:sz w:val="22"/>
                <w:szCs w:val="22"/>
              </w:rPr>
              <w:br/>
            </w:r>
            <w:r w:rsidRPr="0062206E">
              <w:rPr>
                <w:rFonts w:ascii="Times New Roman" w:hAnsi="Times New Roman" w:cs="Times New Roman"/>
                <w:bCs/>
                <w:sz w:val="22"/>
                <w:szCs w:val="22"/>
              </w:rPr>
              <w:t>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едини-</w:t>
            </w:r>
            <w:r w:rsidRPr="0062206E">
              <w:rPr>
                <w:rFonts w:ascii="Times New Roman" w:hAnsi="Times New Roman" w:cs="Times New Roman"/>
                <w:sz w:val="22"/>
                <w:szCs w:val="22"/>
              </w:rPr>
              <w:br/>
            </w:r>
            <w:r w:rsidRPr="0062206E">
              <w:rPr>
                <w:rFonts w:ascii="Times New Roman" w:hAnsi="Times New Roman" w:cs="Times New Roman"/>
                <w:bCs/>
                <w:sz w:val="22"/>
                <w:szCs w:val="22"/>
              </w:rPr>
              <w:t xml:space="preserve">ца </w:t>
            </w:r>
            <w:r w:rsidRPr="0062206E">
              <w:rPr>
                <w:rFonts w:ascii="Times New Roman" w:hAnsi="Times New Roman" w:cs="Times New Roman"/>
                <w:sz w:val="22"/>
                <w:szCs w:val="22"/>
              </w:rPr>
              <w:br/>
            </w:r>
            <w:r w:rsidRPr="0062206E">
              <w:rPr>
                <w:rFonts w:ascii="Times New Roman" w:hAnsi="Times New Roman" w:cs="Times New Roman"/>
                <w:bCs/>
                <w:sz w:val="22"/>
                <w:szCs w:val="22"/>
              </w:rPr>
              <w:t>изме-</w:t>
            </w:r>
            <w:r w:rsidRPr="0062206E">
              <w:rPr>
                <w:rFonts w:ascii="Times New Roman" w:hAnsi="Times New Roman" w:cs="Times New Roman"/>
                <w:sz w:val="22"/>
                <w:szCs w:val="22"/>
              </w:rPr>
              <w:br/>
            </w:r>
            <w:r w:rsidRPr="0062206E">
              <w:rPr>
                <w:rFonts w:ascii="Times New Roman" w:hAnsi="Times New Roman" w:cs="Times New Roman"/>
                <w:bCs/>
                <w:sz w:val="22"/>
                <w:szCs w:val="22"/>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bCs/>
                <w:sz w:val="22"/>
                <w:szCs w:val="22"/>
              </w:rPr>
              <w:t>коли-</w:t>
            </w:r>
            <w:r w:rsidRPr="0062206E">
              <w:rPr>
                <w:rFonts w:ascii="Times New Roman" w:hAnsi="Times New Roman" w:cs="Times New Roman"/>
                <w:sz w:val="22"/>
                <w:szCs w:val="22"/>
              </w:rPr>
              <w:br/>
            </w:r>
            <w:r w:rsidRPr="0062206E">
              <w:rPr>
                <w:rFonts w:ascii="Times New Roman" w:hAnsi="Times New Roman" w:cs="Times New Roman"/>
                <w:bCs/>
                <w:sz w:val="22"/>
                <w:szCs w:val="22"/>
              </w:rPr>
              <w:t>чество</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46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470"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27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960"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45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140"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00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85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91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255" w:type="dxa"/>
        <w:tblCellMar>
          <w:top w:w="15" w:type="dxa"/>
          <w:left w:w="15" w:type="dxa"/>
          <w:bottom w:w="15" w:type="dxa"/>
          <w:right w:w="15" w:type="dxa"/>
        </w:tblCellMar>
        <w:tblLook w:val="00A0" w:firstRow="1" w:lastRow="0" w:firstColumn="1" w:lastColumn="0" w:noHBand="0" w:noVBand="0"/>
      </w:tblPr>
      <w:tblGrid>
        <w:gridCol w:w="2588"/>
        <w:gridCol w:w="1509"/>
        <w:gridCol w:w="1691"/>
        <w:gridCol w:w="1569"/>
        <w:gridCol w:w="1898"/>
      </w:tblGrid>
      <w:tr w:rsidR="00A7494C" w:rsidRPr="0062206E" w:rsidTr="00A7494C">
        <w:tc>
          <w:tcPr>
            <w:tcW w:w="0" w:type="auto"/>
            <w:tcBorders>
              <w:bottom w:val="single" w:sz="8" w:space="0" w:color="000000"/>
            </w:tcBorders>
            <w:tcMar>
              <w:top w:w="60" w:type="dxa"/>
              <w:left w:w="60" w:type="dxa"/>
              <w:bottom w:w="60" w:type="dxa"/>
              <w:right w:w="60" w:type="dxa"/>
            </w:tcMar>
            <w:vAlign w:val="bottom"/>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tcBorders>
              <w:top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(исполнитель)</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(подпись)</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(Ф. И. О.)</w:t>
            </w:r>
          </w:p>
        </w:tc>
      </w:tr>
      <w:tr w:rsidR="00A7494C" w:rsidRPr="0062206E" w:rsidTr="00A7494C">
        <w:tc>
          <w:tcPr>
            <w:tcW w:w="0" w:type="auto"/>
            <w:tcBorders>
              <w:bottom w:val="single" w:sz="8" w:space="0" w:color="000000"/>
            </w:tcBorders>
            <w:tcMar>
              <w:top w:w="60" w:type="dxa"/>
              <w:left w:w="60" w:type="dxa"/>
              <w:bottom w:w="60" w:type="dxa"/>
              <w:right w:w="60" w:type="dxa"/>
            </w:tcMar>
            <w:vAlign w:val="bottom"/>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tcBorders>
              <w:top w:val="single" w:sz="8" w:space="0" w:color="000000"/>
            </w:tcBorders>
            <w:tcMar>
              <w:top w:w="60" w:type="dxa"/>
              <w:left w:w="60" w:type="dxa"/>
              <w:bottom w:w="60" w:type="dxa"/>
              <w:right w:w="60" w:type="dxa"/>
            </w:tcMar>
            <w:vAlign w:val="bottom"/>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(руководитель)</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(подпись)</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(Ф. И. О.)</w:t>
            </w:r>
          </w:p>
        </w:tc>
      </w:tr>
      <w:tr w:rsidR="00A7494C" w:rsidRPr="0062206E" w:rsidTr="00A7494C">
        <w:tc>
          <w:tcPr>
            <w:tcW w:w="259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51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69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57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90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r w:rsidRPr="0062206E">
        <w:rPr>
          <w:rFonts w:ascii="Times New Roman" w:hAnsi="Times New Roman" w:cs="Times New Roman"/>
          <w:bCs/>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bCs/>
          <w:sz w:val="22"/>
          <w:szCs w:val="22"/>
        </w:rPr>
        <w:t>2. Карточка учета работы летней автомобильной шины.</w:t>
      </w:r>
    </w:p>
    <w:tbl>
      <w:tblPr>
        <w:tblW w:w="5000" w:type="pct"/>
        <w:jc w:val="center"/>
        <w:tblCellMar>
          <w:top w:w="15" w:type="dxa"/>
          <w:left w:w="15" w:type="dxa"/>
          <w:bottom w:w="15" w:type="dxa"/>
          <w:right w:w="15" w:type="dxa"/>
        </w:tblCellMar>
        <w:tblLook w:val="00A0" w:firstRow="1" w:lastRow="0" w:firstColumn="1" w:lastColumn="0" w:noHBand="0" w:noVBand="0"/>
      </w:tblPr>
      <w:tblGrid>
        <w:gridCol w:w="9718"/>
      </w:tblGrid>
      <w:tr w:rsidR="00A7494C" w:rsidRPr="0062206E" w:rsidTr="00A7494C">
        <w:trPr>
          <w:jc w:val="center"/>
        </w:trPr>
        <w:tc>
          <w:tcPr>
            <w:tcW w:w="0" w:type="auto"/>
            <w:tcMar>
              <w:top w:w="60" w:type="dxa"/>
              <w:left w:w="60" w:type="dxa"/>
              <w:bottom w:w="60" w:type="dxa"/>
              <w:right w:w="60" w:type="dxa"/>
            </w:tcMar>
            <w:vAlign w:val="bottom"/>
          </w:tcPr>
          <w:tbl>
            <w:tblPr>
              <w:tblW w:w="5000" w:type="pct"/>
              <w:jc w:val="center"/>
              <w:tblCellMar>
                <w:top w:w="15" w:type="dxa"/>
                <w:left w:w="15" w:type="dxa"/>
                <w:bottom w:w="15" w:type="dxa"/>
                <w:right w:w="15" w:type="dxa"/>
              </w:tblCellMar>
              <w:tblLook w:val="00A0" w:firstRow="1" w:lastRow="0" w:firstColumn="1" w:lastColumn="0" w:noHBand="0" w:noVBand="0"/>
            </w:tblPr>
            <w:tblGrid>
              <w:gridCol w:w="9598"/>
            </w:tblGrid>
            <w:tr w:rsidR="00A7494C" w:rsidRPr="0062206E" w:rsidTr="00A7494C">
              <w:trPr>
                <w:jc w:val="center"/>
              </w:trPr>
              <w:tc>
                <w:tcPr>
                  <w:tcW w:w="0" w:type="auto"/>
                  <w:tcBorders>
                    <w:top w:val="nil"/>
                    <w:left w:val="nil"/>
                    <w:bottom w:val="single" w:sz="8" w:space="0" w:color="000000"/>
                    <w:right w:val="nil"/>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rPr>
                <w:jc w:val="center"/>
              </w:trPr>
              <w:tc>
                <w:tcPr>
                  <w:tcW w:w="0" w:type="auto"/>
                  <w:tcBorders>
                    <w:top w:val="single" w:sz="8" w:space="0" w:color="000000"/>
                    <w:left w:val="nil"/>
                    <w:bottom w:val="nil"/>
                    <w:right w:val="nil"/>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полное наименование учреждения</w:t>
                  </w:r>
                </w:p>
              </w:tc>
            </w:tr>
            <w:tr w:rsidR="00A7494C" w:rsidRPr="0062206E" w:rsidTr="00A7494C">
              <w:trPr>
                <w:jc w:val="center"/>
              </w:trPr>
              <w:tc>
                <w:tcPr>
                  <w:tcW w:w="9135" w:type="dxa"/>
                  <w:tcBorders>
                    <w:top w:val="nil"/>
                    <w:left w:val="nil"/>
                    <w:bottom w:val="nil"/>
                    <w:right w:val="nil"/>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КАРТОЧКА</w:t>
            </w:r>
            <w:r w:rsidRPr="0062206E">
              <w:rPr>
                <w:rFonts w:ascii="Times New Roman" w:hAnsi="Times New Roman" w:cs="Times New Roman"/>
                <w:sz w:val="22"/>
                <w:szCs w:val="22"/>
              </w:rPr>
              <w:br/>
              <w:t xml:space="preserve">учета работы автомобильной шины № </w:t>
            </w:r>
            <w:r w:rsidRPr="0062206E">
              <w:rPr>
                <w:rFonts w:ascii="Times New Roman" w:hAnsi="Times New Roman" w:cs="Times New Roman"/>
                <w:sz w:val="22"/>
                <w:szCs w:val="22"/>
                <w:u w:val="single"/>
              </w:rPr>
              <w:t xml:space="preserve">                        </w:t>
            </w:r>
            <w:r w:rsidRPr="0062206E">
              <w:rPr>
                <w:rFonts w:ascii="Times New Roman" w:hAnsi="Times New Roman" w:cs="Times New Roman"/>
                <w:sz w:val="22"/>
                <w:szCs w:val="22"/>
              </w:rPr>
              <w:t xml:space="preserve"> (новой, восстановленной, прошедшей </w:t>
            </w:r>
            <w:r w:rsidRPr="0062206E">
              <w:rPr>
                <w:rFonts w:ascii="Times New Roman" w:hAnsi="Times New Roman" w:cs="Times New Roman"/>
                <w:sz w:val="22"/>
                <w:szCs w:val="22"/>
              </w:rPr>
              <w:br/>
              <w:t>углубление рисунка протектора нарезкой, бывшей в эксплуатации)</w:t>
            </w:r>
          </w:p>
        </w:tc>
      </w:tr>
      <w:tr w:rsidR="00A7494C" w:rsidRPr="0062206E" w:rsidTr="00A7494C">
        <w:trPr>
          <w:jc w:val="center"/>
        </w:trPr>
        <w:tc>
          <w:tcPr>
            <w:tcW w:w="0" w:type="auto"/>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22"/>
                <w:szCs w:val="22"/>
              </w:rPr>
              <w:t>(нужное подчеркнуть)</w:t>
            </w: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255" w:type="dxa"/>
        <w:tblCellMar>
          <w:top w:w="15" w:type="dxa"/>
          <w:left w:w="15" w:type="dxa"/>
          <w:bottom w:w="15" w:type="dxa"/>
          <w:right w:w="15" w:type="dxa"/>
        </w:tblCellMar>
        <w:tblLook w:val="00A0" w:firstRow="1" w:lastRow="0" w:firstColumn="1" w:lastColumn="0" w:noHBand="0" w:noVBand="0"/>
      </w:tblPr>
      <w:tblGrid>
        <w:gridCol w:w="8944"/>
        <w:gridCol w:w="7"/>
        <w:gridCol w:w="304"/>
      </w:tblGrid>
      <w:tr w:rsidR="00A7494C" w:rsidRPr="0062206E" w:rsidTr="00A7494C">
        <w:tc>
          <w:tcPr>
            <w:tcW w:w="0" w:type="auto"/>
            <w:gridSpan w:val="2"/>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xml:space="preserve">Обозначение (размер) </w:t>
            </w:r>
            <w:r w:rsidRPr="0062206E">
              <w:rPr>
                <w:rFonts w:ascii="Times New Roman" w:hAnsi="Times New Roman" w:cs="Times New Roman"/>
                <w:sz w:val="22"/>
                <w:szCs w:val="22"/>
              </w:rPr>
              <w:br/>
              <w:t>шины</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Модель шины</w:t>
            </w:r>
          </w:p>
        </w:tc>
        <w:tc>
          <w:tcPr>
            <w:tcW w:w="0" w:type="auto"/>
            <w:gridSpan w:val="2"/>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gridSpan w:val="2"/>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xml:space="preserve">Порядковый (заводской) </w:t>
            </w:r>
            <w:r w:rsidRPr="0062206E">
              <w:rPr>
                <w:rFonts w:ascii="Times New Roman" w:hAnsi="Times New Roman" w:cs="Times New Roman"/>
                <w:sz w:val="22"/>
                <w:szCs w:val="22"/>
              </w:rPr>
              <w:br/>
              <w:t>номер</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gridSpan w:val="2"/>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xml:space="preserve">Дата изготовления (неделя, </w:t>
            </w:r>
            <w:r w:rsidRPr="0062206E">
              <w:rPr>
                <w:rFonts w:ascii="Times New Roman" w:hAnsi="Times New Roman" w:cs="Times New Roman"/>
                <w:sz w:val="22"/>
                <w:szCs w:val="22"/>
              </w:rPr>
              <w:br/>
              <w:t>год)</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gridSpan w:val="2"/>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xml:space="preserve">Эксплуатационная норма </w:t>
            </w:r>
            <w:r w:rsidRPr="0062206E">
              <w:rPr>
                <w:rFonts w:ascii="Times New Roman" w:hAnsi="Times New Roman" w:cs="Times New Roman"/>
                <w:sz w:val="22"/>
                <w:szCs w:val="22"/>
              </w:rPr>
              <w:br/>
              <w:t>пробега</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gridSpan w:val="2"/>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xml:space="preserve">Завод-изготовитель новой шины или шиноремонтное </w:t>
            </w:r>
            <w:r w:rsidRPr="0062206E">
              <w:rPr>
                <w:rFonts w:ascii="Times New Roman" w:hAnsi="Times New Roman" w:cs="Times New Roman"/>
                <w:sz w:val="22"/>
                <w:szCs w:val="22"/>
              </w:rPr>
              <w:br/>
              <w:t>предприятие</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gridSpan w:val="2"/>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xml:space="preserve">Ответственный за учет работы </w:t>
            </w:r>
            <w:r w:rsidRPr="0062206E">
              <w:rPr>
                <w:rFonts w:ascii="Times New Roman" w:hAnsi="Times New Roman" w:cs="Times New Roman"/>
                <w:sz w:val="22"/>
                <w:szCs w:val="22"/>
              </w:rPr>
              <w:br/>
              <w:t>шины</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240" w:type="dxa"/>
        <w:tblCellMar>
          <w:top w:w="15" w:type="dxa"/>
          <w:left w:w="15" w:type="dxa"/>
          <w:bottom w:w="15" w:type="dxa"/>
          <w:right w:w="15" w:type="dxa"/>
        </w:tblCellMar>
        <w:tblLook w:val="00A0" w:firstRow="1" w:lastRow="0" w:firstColumn="1" w:lastColumn="0" w:noHBand="0" w:noVBand="0"/>
      </w:tblPr>
      <w:tblGrid>
        <w:gridCol w:w="446"/>
        <w:gridCol w:w="785"/>
        <w:gridCol w:w="931"/>
        <w:gridCol w:w="822"/>
        <w:gridCol w:w="797"/>
        <w:gridCol w:w="662"/>
        <w:gridCol w:w="658"/>
        <w:gridCol w:w="1027"/>
        <w:gridCol w:w="960"/>
        <w:gridCol w:w="930"/>
        <w:gridCol w:w="1222"/>
      </w:tblGrid>
      <w:tr w:rsidR="00A7494C" w:rsidRPr="0062206E" w:rsidTr="00A7494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Да-</w:t>
            </w:r>
            <w:r w:rsidRPr="0062206E">
              <w:rPr>
                <w:rFonts w:ascii="Times New Roman" w:hAnsi="Times New Roman" w:cs="Times New Roman"/>
                <w:sz w:val="22"/>
                <w:szCs w:val="22"/>
              </w:rPr>
              <w:br/>
            </w:r>
            <w:r w:rsidRPr="0062206E">
              <w:rPr>
                <w:rFonts w:ascii="Times New Roman" w:hAnsi="Times New Roman" w:cs="Times New Roman"/>
                <w:sz w:val="16"/>
              </w:rPr>
              <w:t>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Инвен-</w:t>
            </w:r>
            <w:r w:rsidRPr="0062206E">
              <w:rPr>
                <w:rFonts w:ascii="Times New Roman" w:hAnsi="Times New Roman" w:cs="Times New Roman"/>
                <w:sz w:val="22"/>
                <w:szCs w:val="22"/>
              </w:rPr>
              <w:br/>
            </w:r>
            <w:r w:rsidRPr="0062206E">
              <w:rPr>
                <w:rFonts w:ascii="Times New Roman" w:hAnsi="Times New Roman" w:cs="Times New Roman"/>
                <w:sz w:val="16"/>
              </w:rPr>
              <w:t>тарный</w:t>
            </w:r>
            <w:r w:rsidRPr="0062206E">
              <w:rPr>
                <w:rFonts w:ascii="Times New Roman" w:hAnsi="Times New Roman" w:cs="Times New Roman"/>
                <w:sz w:val="22"/>
                <w:szCs w:val="22"/>
              </w:rPr>
              <w:br/>
            </w:r>
            <w:r w:rsidRPr="0062206E">
              <w:rPr>
                <w:rFonts w:ascii="Times New Roman" w:hAnsi="Times New Roman" w:cs="Times New Roman"/>
                <w:sz w:val="16"/>
              </w:rPr>
              <w:t>номер</w:t>
            </w:r>
            <w:r w:rsidRPr="0062206E">
              <w:rPr>
                <w:rFonts w:ascii="Times New Roman" w:hAnsi="Times New Roman" w:cs="Times New Roman"/>
                <w:sz w:val="22"/>
                <w:szCs w:val="22"/>
              </w:rPr>
              <w:br/>
            </w:r>
            <w:r w:rsidRPr="0062206E">
              <w:rPr>
                <w:rFonts w:ascii="Times New Roman" w:hAnsi="Times New Roman" w:cs="Times New Roman"/>
                <w:sz w:val="16"/>
              </w:rPr>
              <w:t>авто-</w:t>
            </w:r>
            <w:r w:rsidRPr="0062206E">
              <w:rPr>
                <w:rFonts w:ascii="Times New Roman" w:hAnsi="Times New Roman" w:cs="Times New Roman"/>
                <w:sz w:val="22"/>
                <w:szCs w:val="22"/>
              </w:rPr>
              <w:br/>
            </w:r>
            <w:r w:rsidRPr="0062206E">
              <w:rPr>
                <w:rFonts w:ascii="Times New Roman" w:hAnsi="Times New Roman" w:cs="Times New Roman"/>
                <w:sz w:val="16"/>
              </w:rPr>
              <w:t>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 xml:space="preserve">Марка и </w:t>
            </w:r>
            <w:r w:rsidRPr="0062206E">
              <w:rPr>
                <w:rFonts w:ascii="Times New Roman" w:hAnsi="Times New Roman" w:cs="Times New Roman"/>
                <w:sz w:val="22"/>
                <w:szCs w:val="22"/>
              </w:rPr>
              <w:br/>
            </w:r>
            <w:r w:rsidRPr="0062206E">
              <w:rPr>
                <w:rFonts w:ascii="Times New Roman" w:hAnsi="Times New Roman" w:cs="Times New Roman"/>
                <w:sz w:val="16"/>
              </w:rPr>
              <w:t>модель</w:t>
            </w:r>
            <w:r w:rsidRPr="0062206E">
              <w:rPr>
                <w:rFonts w:ascii="Times New Roman" w:hAnsi="Times New Roman" w:cs="Times New Roman"/>
                <w:sz w:val="22"/>
                <w:szCs w:val="22"/>
              </w:rPr>
              <w:br/>
            </w:r>
            <w:r w:rsidRPr="0062206E">
              <w:rPr>
                <w:rFonts w:ascii="Times New Roman" w:hAnsi="Times New Roman" w:cs="Times New Roman"/>
                <w:sz w:val="16"/>
              </w:rPr>
              <w:t>автомо-</w:t>
            </w:r>
            <w:r w:rsidRPr="0062206E">
              <w:rPr>
                <w:rFonts w:ascii="Times New Roman" w:hAnsi="Times New Roman" w:cs="Times New Roman"/>
                <w:sz w:val="22"/>
                <w:szCs w:val="22"/>
              </w:rPr>
              <w:br/>
            </w:r>
            <w:r w:rsidRPr="0062206E">
              <w:rPr>
                <w:rFonts w:ascii="Times New Roman" w:hAnsi="Times New Roman" w:cs="Times New Roman"/>
                <w:sz w:val="16"/>
              </w:rPr>
              <w:t>биля, его</w:t>
            </w:r>
            <w:r w:rsidRPr="0062206E">
              <w:rPr>
                <w:rFonts w:ascii="Times New Roman" w:hAnsi="Times New Roman" w:cs="Times New Roman"/>
                <w:sz w:val="22"/>
                <w:szCs w:val="22"/>
              </w:rPr>
              <w:br/>
            </w:r>
            <w:r w:rsidRPr="0062206E">
              <w:rPr>
                <w:rFonts w:ascii="Times New Roman" w:hAnsi="Times New Roman" w:cs="Times New Roman"/>
                <w:sz w:val="16"/>
              </w:rPr>
              <w:t>государ-</w:t>
            </w:r>
            <w:r w:rsidRPr="0062206E">
              <w:rPr>
                <w:rFonts w:ascii="Times New Roman" w:hAnsi="Times New Roman" w:cs="Times New Roman"/>
                <w:sz w:val="22"/>
                <w:szCs w:val="22"/>
              </w:rPr>
              <w:br/>
            </w:r>
            <w:r w:rsidRPr="0062206E">
              <w:rPr>
                <w:rFonts w:ascii="Times New Roman" w:hAnsi="Times New Roman" w:cs="Times New Roman"/>
                <w:sz w:val="16"/>
              </w:rPr>
              <w:t>ствен-</w:t>
            </w:r>
            <w:r w:rsidRPr="0062206E">
              <w:rPr>
                <w:rFonts w:ascii="Times New Roman" w:hAnsi="Times New Roman" w:cs="Times New Roman"/>
                <w:sz w:val="22"/>
                <w:szCs w:val="22"/>
              </w:rPr>
              <w:br/>
            </w:r>
            <w:r w:rsidRPr="0062206E">
              <w:rPr>
                <w:rFonts w:ascii="Times New Roman" w:hAnsi="Times New Roman" w:cs="Times New Roman"/>
                <w:sz w:val="16"/>
              </w:rPr>
              <w:t>ный</w:t>
            </w:r>
            <w:r w:rsidRPr="0062206E">
              <w:rPr>
                <w:rFonts w:ascii="Times New Roman" w:hAnsi="Times New Roman" w:cs="Times New Roman"/>
                <w:sz w:val="22"/>
                <w:szCs w:val="22"/>
              </w:rPr>
              <w:br/>
            </w:r>
            <w:r w:rsidRPr="0062206E">
              <w:rPr>
                <w:rFonts w:ascii="Times New Roman" w:hAnsi="Times New Roman" w:cs="Times New Roman"/>
                <w:sz w:val="16"/>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Показа-</w:t>
            </w:r>
            <w:r w:rsidRPr="0062206E">
              <w:rPr>
                <w:rFonts w:ascii="Times New Roman" w:hAnsi="Times New Roman" w:cs="Times New Roman"/>
                <w:sz w:val="22"/>
                <w:szCs w:val="22"/>
              </w:rPr>
              <w:br/>
            </w:r>
            <w:r w:rsidRPr="0062206E">
              <w:rPr>
                <w:rFonts w:ascii="Times New Roman" w:hAnsi="Times New Roman" w:cs="Times New Roman"/>
                <w:sz w:val="16"/>
              </w:rPr>
              <w:t>ния</w:t>
            </w:r>
            <w:r w:rsidRPr="0062206E">
              <w:rPr>
                <w:rFonts w:ascii="Times New Roman" w:hAnsi="Times New Roman" w:cs="Times New Roman"/>
                <w:sz w:val="22"/>
                <w:szCs w:val="22"/>
              </w:rPr>
              <w:br/>
            </w:r>
            <w:r w:rsidRPr="0062206E">
              <w:rPr>
                <w:rFonts w:ascii="Times New Roman" w:hAnsi="Times New Roman" w:cs="Times New Roman"/>
                <w:sz w:val="16"/>
              </w:rPr>
              <w:t>спидо-</w:t>
            </w:r>
            <w:r w:rsidRPr="0062206E">
              <w:rPr>
                <w:rFonts w:ascii="Times New Roman" w:hAnsi="Times New Roman" w:cs="Times New Roman"/>
                <w:sz w:val="22"/>
                <w:szCs w:val="22"/>
              </w:rPr>
              <w:br/>
            </w:r>
            <w:r w:rsidRPr="0062206E">
              <w:rPr>
                <w:rFonts w:ascii="Times New Roman" w:hAnsi="Times New Roman" w:cs="Times New Roman"/>
                <w:sz w:val="16"/>
              </w:rPr>
              <w:t>метра</w:t>
            </w:r>
            <w:r w:rsidRPr="0062206E">
              <w:rPr>
                <w:rFonts w:ascii="Times New Roman" w:hAnsi="Times New Roman" w:cs="Times New Roman"/>
                <w:sz w:val="22"/>
                <w:szCs w:val="22"/>
              </w:rPr>
              <w:br/>
            </w:r>
            <w:r w:rsidRPr="0062206E">
              <w:rPr>
                <w:rFonts w:ascii="Times New Roman" w:hAnsi="Times New Roman" w:cs="Times New Roman"/>
                <w:sz w:val="16"/>
              </w:rPr>
              <w:t>при</w:t>
            </w:r>
            <w:r w:rsidRPr="0062206E">
              <w:rPr>
                <w:rFonts w:ascii="Times New Roman" w:hAnsi="Times New Roman" w:cs="Times New Roman"/>
                <w:sz w:val="22"/>
                <w:szCs w:val="22"/>
              </w:rPr>
              <w:br/>
            </w:r>
            <w:r w:rsidRPr="0062206E">
              <w:rPr>
                <w:rFonts w:ascii="Times New Roman" w:hAnsi="Times New Roman" w:cs="Times New Roman"/>
                <w:sz w:val="16"/>
              </w:rPr>
              <w:t>уста-</w:t>
            </w:r>
            <w:r w:rsidRPr="0062206E">
              <w:rPr>
                <w:rFonts w:ascii="Times New Roman" w:hAnsi="Times New Roman" w:cs="Times New Roman"/>
                <w:sz w:val="22"/>
                <w:szCs w:val="22"/>
              </w:rPr>
              <w:br/>
            </w:r>
            <w:r w:rsidRPr="0062206E">
              <w:rPr>
                <w:rFonts w:ascii="Times New Roman" w:hAnsi="Times New Roman" w:cs="Times New Roman"/>
                <w:sz w:val="16"/>
              </w:rPr>
              <w:t>новке,</w:t>
            </w:r>
            <w:r w:rsidRPr="0062206E">
              <w:rPr>
                <w:rFonts w:ascii="Times New Roman" w:hAnsi="Times New Roman" w:cs="Times New Roman"/>
                <w:sz w:val="22"/>
                <w:szCs w:val="22"/>
              </w:rPr>
              <w:br/>
            </w:r>
            <w:r w:rsidRPr="0062206E">
              <w:rPr>
                <w:rFonts w:ascii="Times New Roman" w:hAnsi="Times New Roman" w:cs="Times New Roman"/>
                <w:sz w:val="16"/>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Пока-</w:t>
            </w:r>
            <w:r w:rsidRPr="0062206E">
              <w:rPr>
                <w:rFonts w:ascii="Times New Roman" w:hAnsi="Times New Roman" w:cs="Times New Roman"/>
                <w:sz w:val="22"/>
                <w:szCs w:val="22"/>
              </w:rPr>
              <w:br/>
            </w:r>
            <w:r w:rsidRPr="0062206E">
              <w:rPr>
                <w:rFonts w:ascii="Times New Roman" w:hAnsi="Times New Roman" w:cs="Times New Roman"/>
                <w:sz w:val="16"/>
              </w:rPr>
              <w:t>зания</w:t>
            </w:r>
            <w:r w:rsidRPr="0062206E">
              <w:rPr>
                <w:rFonts w:ascii="Times New Roman" w:hAnsi="Times New Roman" w:cs="Times New Roman"/>
                <w:sz w:val="22"/>
                <w:szCs w:val="22"/>
              </w:rPr>
              <w:br/>
            </w:r>
            <w:r w:rsidRPr="0062206E">
              <w:rPr>
                <w:rFonts w:ascii="Times New Roman" w:hAnsi="Times New Roman" w:cs="Times New Roman"/>
                <w:sz w:val="16"/>
              </w:rPr>
              <w:t>спидо-</w:t>
            </w:r>
            <w:r w:rsidRPr="0062206E">
              <w:rPr>
                <w:rFonts w:ascii="Times New Roman" w:hAnsi="Times New Roman" w:cs="Times New Roman"/>
                <w:sz w:val="22"/>
                <w:szCs w:val="22"/>
              </w:rPr>
              <w:br/>
            </w:r>
            <w:r w:rsidRPr="0062206E">
              <w:rPr>
                <w:rFonts w:ascii="Times New Roman" w:hAnsi="Times New Roman" w:cs="Times New Roman"/>
                <w:sz w:val="16"/>
              </w:rPr>
              <w:t>метра</w:t>
            </w:r>
            <w:r w:rsidRPr="0062206E">
              <w:rPr>
                <w:rFonts w:ascii="Times New Roman" w:hAnsi="Times New Roman" w:cs="Times New Roman"/>
                <w:sz w:val="22"/>
                <w:szCs w:val="22"/>
              </w:rPr>
              <w:br/>
            </w:r>
            <w:r w:rsidRPr="0062206E">
              <w:rPr>
                <w:rFonts w:ascii="Times New Roman" w:hAnsi="Times New Roman" w:cs="Times New Roman"/>
                <w:sz w:val="16"/>
              </w:rPr>
              <w:t xml:space="preserve">при </w:t>
            </w:r>
            <w:r w:rsidRPr="0062206E">
              <w:rPr>
                <w:rFonts w:ascii="Times New Roman" w:hAnsi="Times New Roman" w:cs="Times New Roman"/>
                <w:sz w:val="22"/>
                <w:szCs w:val="22"/>
              </w:rPr>
              <w:br/>
            </w:r>
            <w:r w:rsidRPr="0062206E">
              <w:rPr>
                <w:rFonts w:ascii="Times New Roman" w:hAnsi="Times New Roman" w:cs="Times New Roman"/>
                <w:sz w:val="16"/>
              </w:rPr>
              <w:t>снятии,</w:t>
            </w:r>
            <w:r w:rsidRPr="0062206E">
              <w:rPr>
                <w:rFonts w:ascii="Times New Roman" w:hAnsi="Times New Roman" w:cs="Times New Roman"/>
                <w:sz w:val="22"/>
                <w:szCs w:val="22"/>
              </w:rPr>
              <w:br/>
            </w:r>
            <w:r w:rsidRPr="0062206E">
              <w:rPr>
                <w:rFonts w:ascii="Times New Roman" w:hAnsi="Times New Roman" w:cs="Times New Roman"/>
                <w:sz w:val="16"/>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Техни-</w:t>
            </w:r>
            <w:r w:rsidRPr="0062206E">
              <w:rPr>
                <w:rFonts w:ascii="Times New Roman" w:hAnsi="Times New Roman" w:cs="Times New Roman"/>
                <w:sz w:val="22"/>
                <w:szCs w:val="22"/>
              </w:rPr>
              <w:br/>
            </w:r>
            <w:r w:rsidRPr="0062206E">
              <w:rPr>
                <w:rFonts w:ascii="Times New Roman" w:hAnsi="Times New Roman" w:cs="Times New Roman"/>
                <w:sz w:val="16"/>
              </w:rPr>
              <w:t>ческое</w:t>
            </w:r>
            <w:r w:rsidRPr="0062206E">
              <w:rPr>
                <w:rFonts w:ascii="Times New Roman" w:hAnsi="Times New Roman" w:cs="Times New Roman"/>
                <w:sz w:val="22"/>
                <w:szCs w:val="22"/>
              </w:rPr>
              <w:br/>
            </w:r>
            <w:r w:rsidRPr="0062206E">
              <w:rPr>
                <w:rFonts w:ascii="Times New Roman" w:hAnsi="Times New Roman" w:cs="Times New Roman"/>
                <w:sz w:val="16"/>
              </w:rPr>
              <w:t>состоя-</w:t>
            </w:r>
            <w:r w:rsidRPr="0062206E">
              <w:rPr>
                <w:rFonts w:ascii="Times New Roman" w:hAnsi="Times New Roman" w:cs="Times New Roman"/>
                <w:sz w:val="22"/>
                <w:szCs w:val="22"/>
              </w:rPr>
              <w:br/>
            </w:r>
            <w:r w:rsidRPr="0062206E">
              <w:rPr>
                <w:rFonts w:ascii="Times New Roman" w:hAnsi="Times New Roman" w:cs="Times New Roman"/>
                <w:sz w:val="16"/>
              </w:rPr>
              <w:t>ние</w:t>
            </w:r>
            <w:r w:rsidRPr="0062206E">
              <w:rPr>
                <w:rFonts w:ascii="Times New Roman" w:hAnsi="Times New Roman" w:cs="Times New Roman"/>
                <w:sz w:val="22"/>
                <w:szCs w:val="22"/>
              </w:rPr>
              <w:br/>
            </w:r>
            <w:r w:rsidRPr="0062206E">
              <w:rPr>
                <w:rFonts w:ascii="Times New Roman" w:hAnsi="Times New Roman" w:cs="Times New Roman"/>
                <w:sz w:val="16"/>
              </w:rPr>
              <w:t>шины при</w:t>
            </w:r>
            <w:r w:rsidRPr="0062206E">
              <w:rPr>
                <w:rFonts w:ascii="Times New Roman" w:hAnsi="Times New Roman" w:cs="Times New Roman"/>
                <w:sz w:val="22"/>
                <w:szCs w:val="22"/>
              </w:rPr>
              <w:br/>
            </w:r>
            <w:r w:rsidRPr="0062206E">
              <w:rPr>
                <w:rFonts w:ascii="Times New Roman" w:hAnsi="Times New Roman" w:cs="Times New Roman"/>
                <w:sz w:val="16"/>
              </w:rPr>
              <w:t>уста-</w:t>
            </w:r>
            <w:r w:rsidRPr="0062206E">
              <w:rPr>
                <w:rFonts w:ascii="Times New Roman" w:hAnsi="Times New Roman" w:cs="Times New Roman"/>
                <w:sz w:val="22"/>
                <w:szCs w:val="22"/>
              </w:rPr>
              <w:br/>
            </w:r>
            <w:r w:rsidRPr="0062206E">
              <w:rPr>
                <w:rFonts w:ascii="Times New Roman" w:hAnsi="Times New Roman" w:cs="Times New Roman"/>
                <w:sz w:val="16"/>
              </w:rPr>
              <w:t>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Причины</w:t>
            </w:r>
            <w:r w:rsidRPr="0062206E">
              <w:rPr>
                <w:rFonts w:ascii="Times New Roman" w:hAnsi="Times New Roman" w:cs="Times New Roman"/>
                <w:sz w:val="22"/>
                <w:szCs w:val="22"/>
              </w:rPr>
              <w:br/>
            </w:r>
            <w:r w:rsidRPr="0062206E">
              <w:rPr>
                <w:rFonts w:ascii="Times New Roman" w:hAnsi="Times New Roman" w:cs="Times New Roman"/>
                <w:sz w:val="16"/>
              </w:rPr>
              <w:t>снятия</w:t>
            </w:r>
            <w:r w:rsidRPr="0062206E">
              <w:rPr>
                <w:rFonts w:ascii="Times New Roman" w:hAnsi="Times New Roman" w:cs="Times New Roman"/>
                <w:sz w:val="22"/>
                <w:szCs w:val="22"/>
              </w:rPr>
              <w:br/>
            </w:r>
            <w:r w:rsidRPr="0062206E">
              <w:rPr>
                <w:rFonts w:ascii="Times New Roman" w:hAnsi="Times New Roman" w:cs="Times New Roman"/>
                <w:sz w:val="16"/>
              </w:rPr>
              <w:t xml:space="preserve">шины с </w:t>
            </w:r>
            <w:r w:rsidRPr="0062206E">
              <w:rPr>
                <w:rFonts w:ascii="Times New Roman" w:hAnsi="Times New Roman" w:cs="Times New Roman"/>
                <w:sz w:val="22"/>
                <w:szCs w:val="22"/>
              </w:rPr>
              <w:br/>
            </w:r>
            <w:r w:rsidRPr="0062206E">
              <w:rPr>
                <w:rFonts w:ascii="Times New Roman" w:hAnsi="Times New Roman" w:cs="Times New Roman"/>
                <w:sz w:val="16"/>
              </w:rPr>
              <w:t>эксплу-</w:t>
            </w:r>
            <w:r w:rsidRPr="0062206E">
              <w:rPr>
                <w:rFonts w:ascii="Times New Roman" w:hAnsi="Times New Roman" w:cs="Times New Roman"/>
                <w:sz w:val="22"/>
                <w:szCs w:val="22"/>
              </w:rPr>
              <w:br/>
            </w:r>
            <w:r w:rsidRPr="0062206E">
              <w:rPr>
                <w:rFonts w:ascii="Times New Roman" w:hAnsi="Times New Roman" w:cs="Times New Roman"/>
                <w:sz w:val="16"/>
              </w:rPr>
              <w:t>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Подпись</w:t>
            </w:r>
            <w:r w:rsidRPr="0062206E">
              <w:rPr>
                <w:rFonts w:ascii="Times New Roman" w:hAnsi="Times New Roman" w:cs="Times New Roman"/>
                <w:sz w:val="22"/>
                <w:szCs w:val="22"/>
              </w:rPr>
              <w:br/>
            </w:r>
            <w:r w:rsidRPr="0062206E">
              <w:rPr>
                <w:rFonts w:ascii="Times New Roman" w:hAnsi="Times New Roman" w:cs="Times New Roman"/>
                <w:sz w:val="16"/>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Заклю-</w:t>
            </w:r>
            <w:r w:rsidRPr="0062206E">
              <w:rPr>
                <w:rFonts w:ascii="Times New Roman" w:hAnsi="Times New Roman" w:cs="Times New Roman"/>
                <w:sz w:val="22"/>
                <w:szCs w:val="22"/>
              </w:rPr>
              <w:br/>
            </w:r>
            <w:r w:rsidRPr="0062206E">
              <w:rPr>
                <w:rFonts w:ascii="Times New Roman" w:hAnsi="Times New Roman" w:cs="Times New Roman"/>
                <w:sz w:val="16"/>
              </w:rPr>
              <w:t>чение</w:t>
            </w:r>
            <w:r w:rsidRPr="0062206E">
              <w:rPr>
                <w:rFonts w:ascii="Times New Roman" w:hAnsi="Times New Roman" w:cs="Times New Roman"/>
                <w:sz w:val="22"/>
                <w:szCs w:val="22"/>
              </w:rPr>
              <w:br/>
            </w:r>
            <w:r w:rsidRPr="0062206E">
              <w:rPr>
                <w:rFonts w:ascii="Times New Roman" w:hAnsi="Times New Roman" w:cs="Times New Roman"/>
                <w:sz w:val="16"/>
              </w:rPr>
              <w:t>комис-</w:t>
            </w:r>
            <w:r w:rsidRPr="0062206E">
              <w:rPr>
                <w:rFonts w:ascii="Times New Roman" w:hAnsi="Times New Roman" w:cs="Times New Roman"/>
                <w:sz w:val="22"/>
                <w:szCs w:val="22"/>
              </w:rPr>
              <w:br/>
            </w:r>
            <w:r w:rsidRPr="0062206E">
              <w:rPr>
                <w:rFonts w:ascii="Times New Roman" w:hAnsi="Times New Roman" w:cs="Times New Roman"/>
                <w:sz w:val="16"/>
              </w:rPr>
              <w:t xml:space="preserve">сии по </w:t>
            </w:r>
            <w:r w:rsidRPr="0062206E">
              <w:rPr>
                <w:rFonts w:ascii="Times New Roman" w:hAnsi="Times New Roman" w:cs="Times New Roman"/>
                <w:sz w:val="22"/>
                <w:szCs w:val="22"/>
              </w:rPr>
              <w:br/>
            </w:r>
            <w:r w:rsidRPr="0062206E">
              <w:rPr>
                <w:rFonts w:ascii="Times New Roman" w:hAnsi="Times New Roman" w:cs="Times New Roman"/>
                <w:sz w:val="16"/>
              </w:rPr>
              <w:t>опреде-</w:t>
            </w:r>
            <w:r w:rsidRPr="0062206E">
              <w:rPr>
                <w:rFonts w:ascii="Times New Roman" w:hAnsi="Times New Roman" w:cs="Times New Roman"/>
                <w:sz w:val="22"/>
                <w:szCs w:val="22"/>
              </w:rPr>
              <w:br/>
            </w:r>
            <w:r w:rsidRPr="0062206E">
              <w:rPr>
                <w:rFonts w:ascii="Times New Roman" w:hAnsi="Times New Roman" w:cs="Times New Roman"/>
                <w:sz w:val="16"/>
              </w:rPr>
              <w:t>лению</w:t>
            </w:r>
            <w:r w:rsidRPr="0062206E">
              <w:rPr>
                <w:rFonts w:ascii="Times New Roman" w:hAnsi="Times New Roman" w:cs="Times New Roman"/>
                <w:sz w:val="22"/>
                <w:szCs w:val="22"/>
              </w:rPr>
              <w:br/>
            </w:r>
            <w:r w:rsidRPr="0062206E">
              <w:rPr>
                <w:rFonts w:ascii="Times New Roman" w:hAnsi="Times New Roman" w:cs="Times New Roman"/>
                <w:sz w:val="16"/>
              </w:rPr>
              <w:t>пригод-</w:t>
            </w:r>
            <w:r w:rsidRPr="0062206E">
              <w:rPr>
                <w:rFonts w:ascii="Times New Roman" w:hAnsi="Times New Roman" w:cs="Times New Roman"/>
                <w:sz w:val="22"/>
                <w:szCs w:val="22"/>
              </w:rPr>
              <w:br/>
            </w:r>
            <w:r w:rsidRPr="0062206E">
              <w:rPr>
                <w:rFonts w:ascii="Times New Roman" w:hAnsi="Times New Roman" w:cs="Times New Roman"/>
                <w:sz w:val="16"/>
              </w:rPr>
              <w:t>ности</w:t>
            </w:r>
            <w:r w:rsidRPr="0062206E">
              <w:rPr>
                <w:rFonts w:ascii="Times New Roman" w:hAnsi="Times New Roman" w:cs="Times New Roman"/>
                <w:sz w:val="22"/>
                <w:szCs w:val="22"/>
              </w:rPr>
              <w:br/>
            </w:r>
            <w:r w:rsidRPr="0062206E">
              <w:rPr>
                <w:rFonts w:ascii="Times New Roman" w:hAnsi="Times New Roman" w:cs="Times New Roman"/>
                <w:sz w:val="16"/>
              </w:rPr>
              <w:t>шины к</w:t>
            </w:r>
            <w:r w:rsidRPr="0062206E">
              <w:rPr>
                <w:rFonts w:ascii="Times New Roman" w:hAnsi="Times New Roman" w:cs="Times New Roman"/>
                <w:sz w:val="22"/>
                <w:szCs w:val="22"/>
              </w:rPr>
              <w:br/>
            </w:r>
            <w:r w:rsidRPr="0062206E">
              <w:rPr>
                <w:rFonts w:ascii="Times New Roman" w:hAnsi="Times New Roman" w:cs="Times New Roman"/>
                <w:sz w:val="16"/>
              </w:rPr>
              <w:t>эксплу-</w:t>
            </w:r>
            <w:r w:rsidRPr="0062206E">
              <w:rPr>
                <w:rFonts w:ascii="Times New Roman" w:hAnsi="Times New Roman" w:cs="Times New Roman"/>
                <w:sz w:val="22"/>
                <w:szCs w:val="22"/>
              </w:rPr>
              <w:br/>
            </w:r>
            <w:r w:rsidRPr="0062206E">
              <w:rPr>
                <w:rFonts w:ascii="Times New Roman" w:hAnsi="Times New Roman" w:cs="Times New Roman"/>
                <w:sz w:val="16"/>
              </w:rPr>
              <w:t>атации</w:t>
            </w:r>
            <w:r w:rsidRPr="0062206E">
              <w:rPr>
                <w:rFonts w:ascii="Times New Roman" w:hAnsi="Times New Roman" w:cs="Times New Roman"/>
                <w:sz w:val="22"/>
                <w:szCs w:val="22"/>
              </w:rPr>
              <w:br/>
            </w:r>
            <w:r w:rsidRPr="0062206E">
              <w:rPr>
                <w:rFonts w:ascii="Times New Roman" w:hAnsi="Times New Roman" w:cs="Times New Roman"/>
                <w:sz w:val="16"/>
              </w:rPr>
              <w:t>(на восста-</w:t>
            </w:r>
            <w:r w:rsidRPr="0062206E">
              <w:rPr>
                <w:rFonts w:ascii="Times New Roman" w:hAnsi="Times New Roman" w:cs="Times New Roman"/>
                <w:sz w:val="22"/>
                <w:szCs w:val="22"/>
              </w:rPr>
              <w:br/>
            </w:r>
            <w:r w:rsidRPr="0062206E">
              <w:rPr>
                <w:rFonts w:ascii="Times New Roman" w:hAnsi="Times New Roman" w:cs="Times New Roman"/>
                <w:sz w:val="16"/>
              </w:rPr>
              <w:t>новление,</w:t>
            </w:r>
            <w:r w:rsidRPr="0062206E">
              <w:rPr>
                <w:rFonts w:ascii="Times New Roman" w:hAnsi="Times New Roman" w:cs="Times New Roman"/>
                <w:sz w:val="22"/>
                <w:szCs w:val="22"/>
              </w:rPr>
              <w:br/>
            </w:r>
            <w:r w:rsidRPr="0062206E">
              <w:rPr>
                <w:rFonts w:ascii="Times New Roman" w:hAnsi="Times New Roman" w:cs="Times New Roman"/>
                <w:sz w:val="16"/>
              </w:rPr>
              <w:t>углуб-</w:t>
            </w:r>
            <w:r w:rsidRPr="0062206E">
              <w:rPr>
                <w:rFonts w:ascii="Times New Roman" w:hAnsi="Times New Roman" w:cs="Times New Roman"/>
                <w:sz w:val="22"/>
                <w:szCs w:val="22"/>
              </w:rPr>
              <w:br/>
            </w:r>
            <w:r w:rsidRPr="0062206E">
              <w:rPr>
                <w:rFonts w:ascii="Times New Roman" w:hAnsi="Times New Roman" w:cs="Times New Roman"/>
                <w:sz w:val="16"/>
              </w:rPr>
              <w:t>ление</w:t>
            </w:r>
            <w:r w:rsidRPr="0062206E">
              <w:rPr>
                <w:rFonts w:ascii="Times New Roman" w:hAnsi="Times New Roman" w:cs="Times New Roman"/>
                <w:sz w:val="22"/>
                <w:szCs w:val="22"/>
              </w:rPr>
              <w:br/>
            </w:r>
            <w:r w:rsidRPr="0062206E">
              <w:rPr>
                <w:rFonts w:ascii="Times New Roman" w:hAnsi="Times New Roman" w:cs="Times New Roman"/>
                <w:sz w:val="16"/>
              </w:rPr>
              <w:t>рисунка</w:t>
            </w:r>
            <w:r w:rsidRPr="0062206E">
              <w:rPr>
                <w:rFonts w:ascii="Times New Roman" w:hAnsi="Times New Roman" w:cs="Times New Roman"/>
                <w:sz w:val="22"/>
                <w:szCs w:val="22"/>
              </w:rPr>
              <w:br/>
            </w:r>
            <w:r w:rsidRPr="0062206E">
              <w:rPr>
                <w:rFonts w:ascii="Times New Roman" w:hAnsi="Times New Roman" w:cs="Times New Roman"/>
                <w:sz w:val="16"/>
              </w:rPr>
              <w:t>протек-</w:t>
            </w:r>
            <w:r w:rsidRPr="0062206E">
              <w:rPr>
                <w:rFonts w:ascii="Times New Roman" w:hAnsi="Times New Roman" w:cs="Times New Roman"/>
                <w:sz w:val="22"/>
                <w:szCs w:val="22"/>
              </w:rPr>
              <w:br/>
            </w:r>
            <w:r w:rsidRPr="0062206E">
              <w:rPr>
                <w:rFonts w:ascii="Times New Roman" w:hAnsi="Times New Roman" w:cs="Times New Roman"/>
                <w:sz w:val="16"/>
              </w:rPr>
              <w:t>тора,</w:t>
            </w:r>
            <w:r w:rsidRPr="0062206E">
              <w:rPr>
                <w:rFonts w:ascii="Times New Roman" w:hAnsi="Times New Roman" w:cs="Times New Roman"/>
                <w:sz w:val="22"/>
                <w:szCs w:val="22"/>
              </w:rPr>
              <w:br/>
            </w:r>
            <w:r w:rsidRPr="0062206E">
              <w:rPr>
                <w:rFonts w:ascii="Times New Roman" w:hAnsi="Times New Roman" w:cs="Times New Roman"/>
                <w:sz w:val="16"/>
              </w:rPr>
              <w:t>рекла-</w:t>
            </w:r>
            <w:r w:rsidRPr="0062206E">
              <w:rPr>
                <w:rFonts w:ascii="Times New Roman" w:hAnsi="Times New Roman" w:cs="Times New Roman"/>
                <w:sz w:val="22"/>
                <w:szCs w:val="22"/>
              </w:rPr>
              <w:br/>
            </w:r>
            <w:r w:rsidRPr="0062206E">
              <w:rPr>
                <w:rFonts w:ascii="Times New Roman" w:hAnsi="Times New Roman" w:cs="Times New Roman"/>
                <w:sz w:val="16"/>
              </w:rPr>
              <w:t>мацию</w:t>
            </w:r>
            <w:r w:rsidRPr="0062206E">
              <w:rPr>
                <w:rFonts w:ascii="Times New Roman" w:hAnsi="Times New Roman" w:cs="Times New Roman"/>
                <w:sz w:val="22"/>
                <w:szCs w:val="22"/>
              </w:rPr>
              <w:br/>
            </w:r>
            <w:r w:rsidRPr="0062206E">
              <w:rPr>
                <w:rFonts w:ascii="Times New Roman" w:hAnsi="Times New Roman" w:cs="Times New Roman"/>
                <w:sz w:val="16"/>
              </w:rPr>
              <w:t>или в утиль)</w:t>
            </w:r>
          </w:p>
        </w:tc>
      </w:tr>
      <w:tr w:rsidR="00A7494C" w:rsidRPr="0062206E" w:rsidTr="00A7494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7494C" w:rsidRPr="0062206E" w:rsidRDefault="00A7494C" w:rsidP="00A7494C">
            <w:pPr>
              <w:rPr>
                <w:rFonts w:ascii="Times New Roman" w:hAnsi="Times New Roman"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уста-</w:t>
            </w:r>
            <w:r w:rsidRPr="0062206E">
              <w:rPr>
                <w:rFonts w:ascii="Times New Roman" w:hAnsi="Times New Roman" w:cs="Times New Roman"/>
                <w:sz w:val="22"/>
                <w:szCs w:val="22"/>
              </w:rPr>
              <w:br/>
            </w:r>
            <w:r w:rsidRPr="0062206E">
              <w:rPr>
                <w:rFonts w:ascii="Times New Roman" w:hAnsi="Times New Roman" w:cs="Times New Roman"/>
                <w:sz w:val="16"/>
              </w:rPr>
              <w:t>новки</w:t>
            </w:r>
            <w:r w:rsidRPr="0062206E">
              <w:rPr>
                <w:rFonts w:ascii="Times New Roman" w:hAnsi="Times New Roman" w:cs="Times New Roman"/>
                <w:sz w:val="22"/>
                <w:szCs w:val="22"/>
              </w:rPr>
              <w:br/>
            </w:r>
            <w:r w:rsidRPr="0062206E">
              <w:rPr>
                <w:rFonts w:ascii="Times New Roman" w:hAnsi="Times New Roman" w:cs="Times New Roman"/>
                <w:sz w:val="16"/>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сня-</w:t>
            </w:r>
            <w:r w:rsidRPr="0062206E">
              <w:rPr>
                <w:rFonts w:ascii="Times New Roman" w:hAnsi="Times New Roman" w:cs="Times New Roman"/>
                <w:sz w:val="22"/>
                <w:szCs w:val="22"/>
              </w:rPr>
              <w:br/>
            </w:r>
            <w:r w:rsidRPr="0062206E">
              <w:rPr>
                <w:rFonts w:ascii="Times New Roman" w:hAnsi="Times New Roman" w:cs="Times New Roman"/>
                <w:sz w:val="16"/>
              </w:rPr>
              <w:t>тия</w:t>
            </w:r>
            <w:r w:rsidRPr="0062206E">
              <w:rPr>
                <w:rFonts w:ascii="Times New Roman" w:hAnsi="Times New Roman" w:cs="Times New Roman"/>
                <w:sz w:val="22"/>
                <w:szCs w:val="22"/>
              </w:rPr>
              <w:br/>
            </w:r>
            <w:r w:rsidRPr="0062206E">
              <w:rPr>
                <w:rFonts w:ascii="Times New Roman" w:hAnsi="Times New Roman" w:cs="Times New Roman"/>
                <w:sz w:val="16"/>
              </w:rPr>
              <w:t>шины</w:t>
            </w:r>
          </w:p>
        </w:tc>
        <w:tc>
          <w:tcPr>
            <w:tcW w:w="0" w:type="auto"/>
            <w:vMerge/>
            <w:tcBorders>
              <w:top w:val="single" w:sz="8" w:space="0" w:color="000000"/>
              <w:left w:val="single" w:sz="8" w:space="0" w:color="000000"/>
              <w:bottom w:val="single" w:sz="8" w:space="0" w:color="000000"/>
              <w:right w:val="single" w:sz="8" w:space="0" w:color="000000"/>
            </w:tcBorders>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tcPr>
          <w:p w:rsidR="00A7494C" w:rsidRPr="0062206E" w:rsidRDefault="00A7494C" w:rsidP="00A7494C">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tcPr>
          <w:p w:rsidR="00A7494C" w:rsidRPr="0062206E" w:rsidRDefault="00A7494C" w:rsidP="00A7494C">
            <w:pPr>
              <w:rPr>
                <w:rFonts w:ascii="Times New Roman" w:hAnsi="Times New Roman" w:cs="Times New Roman"/>
                <w:sz w:val="22"/>
                <w:szCs w:val="22"/>
              </w:rPr>
            </w:pP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255" w:type="dxa"/>
        <w:tblCellMar>
          <w:top w:w="15" w:type="dxa"/>
          <w:left w:w="15" w:type="dxa"/>
          <w:bottom w:w="15" w:type="dxa"/>
          <w:right w:w="15" w:type="dxa"/>
        </w:tblCellMar>
        <w:tblLook w:val="00A0" w:firstRow="1" w:lastRow="0" w:firstColumn="1" w:lastColumn="0" w:noHBand="0" w:noVBand="0"/>
      </w:tblPr>
      <w:tblGrid>
        <w:gridCol w:w="2689"/>
        <w:gridCol w:w="1540"/>
        <w:gridCol w:w="820"/>
        <w:gridCol w:w="1271"/>
        <w:gridCol w:w="968"/>
        <w:gridCol w:w="1967"/>
      </w:tblGrid>
      <w:tr w:rsidR="00A7494C" w:rsidRPr="0062206E" w:rsidTr="00A7494C">
        <w:tc>
          <w:tcPr>
            <w:tcW w:w="0" w:type="auto"/>
            <w:tcMar>
              <w:top w:w="60" w:type="dxa"/>
              <w:left w:w="60" w:type="dxa"/>
              <w:bottom w:w="60" w:type="dxa"/>
              <w:right w:w="60" w:type="dxa"/>
            </w:tcMar>
            <w:vAlign w:val="bottom"/>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Председатель комиссии</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Члены комиссии:</w:t>
            </w:r>
          </w:p>
        </w:tc>
        <w:tc>
          <w:tcPr>
            <w:tcW w:w="0" w:type="auto"/>
            <w:tcBorders>
              <w:top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(должность)</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16"/>
              </w:rPr>
              <w:t>(подпись)</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2"/>
                <w:szCs w:val="22"/>
              </w:rPr>
            </w:pPr>
            <w:r w:rsidRPr="0062206E">
              <w:rPr>
                <w:rFonts w:ascii="Times New Roman" w:hAnsi="Times New Roman" w:cs="Times New Roman"/>
                <w:sz w:val="22"/>
                <w:szCs w:val="22"/>
              </w:rPr>
              <w:t>(</w:t>
            </w:r>
            <w:r w:rsidRPr="0062206E">
              <w:rPr>
                <w:rFonts w:ascii="Times New Roman" w:hAnsi="Times New Roman" w:cs="Times New Roman"/>
                <w:sz w:val="16"/>
              </w:rPr>
              <w:t>Ф. И. О.)</w:t>
            </w:r>
          </w:p>
        </w:tc>
      </w:tr>
      <w:tr w:rsidR="00A7494C" w:rsidRPr="0062206E" w:rsidTr="00A7494C">
        <w:tc>
          <w:tcPr>
            <w:tcW w:w="0" w:type="auto"/>
            <w:tcMar>
              <w:top w:w="60" w:type="dxa"/>
              <w:left w:w="60" w:type="dxa"/>
              <w:bottom w:w="60" w:type="dxa"/>
              <w:right w:w="60" w:type="dxa"/>
            </w:tcMar>
            <w:vAlign w:val="bottom"/>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tcPr>
          <w:p w:rsidR="00A7494C" w:rsidRPr="0062206E" w:rsidRDefault="00A7494C" w:rsidP="00A7494C">
            <w:pPr>
              <w:rPr>
                <w:rFonts w:ascii="Times New Roman" w:hAnsi="Times New Roman" w:cs="Times New Roman"/>
                <w:sz w:val="22"/>
                <w:szCs w:val="22"/>
              </w:rPr>
            </w:pPr>
            <w:r w:rsidRPr="0062206E">
              <w:rPr>
                <w:rFonts w:ascii="Times New Roman" w:hAnsi="Times New Roman" w:cs="Times New Roman"/>
                <w:sz w:val="22"/>
                <w:szCs w:val="22"/>
              </w:rPr>
              <w:t> </w:t>
            </w:r>
          </w:p>
        </w:tc>
      </w:tr>
      <w:tr w:rsidR="00A7494C" w:rsidRPr="0062206E" w:rsidTr="00A7494C">
        <w:tc>
          <w:tcPr>
            <w:tcW w:w="2700"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54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82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27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975"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c>
          <w:tcPr>
            <w:tcW w:w="1980" w:type="dxa"/>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2"/>
                <w:szCs w:val="22"/>
              </w:rPr>
            </w:pPr>
          </w:p>
        </w:tc>
      </w:tr>
    </w:tbl>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Приложение № 13</w:t>
      </w:r>
      <w:r w:rsidRPr="0062206E">
        <w:rPr>
          <w:rFonts w:ascii="Times New Roman" w:hAnsi="Times New Roman" w:cs="Times New Roman"/>
          <w:sz w:val="28"/>
          <w:szCs w:val="28"/>
        </w:rPr>
        <w:br/>
        <w:t>к Положению</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2206E">
        <w:rPr>
          <w:rFonts w:ascii="Times New Roman" w:hAnsi="Times New Roman" w:cs="Times New Roman"/>
          <w:sz w:val="28"/>
          <w:szCs w:val="28"/>
        </w:rPr>
        <w:t>Перечень лиц, имеющих право подписи первичных документов</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2206E">
        <w:rPr>
          <w:rFonts w:ascii="Times New Roman" w:hAnsi="Times New Roman" w:cs="Times New Roman"/>
          <w:sz w:val="28"/>
          <w:szCs w:val="28"/>
        </w:rPr>
        <w:t> </w:t>
      </w:r>
    </w:p>
    <w:tbl>
      <w:tblPr>
        <w:tblW w:w="9780" w:type="dxa"/>
        <w:tblCellMar>
          <w:top w:w="15" w:type="dxa"/>
          <w:left w:w="15" w:type="dxa"/>
          <w:bottom w:w="15" w:type="dxa"/>
          <w:right w:w="15" w:type="dxa"/>
        </w:tblCellMar>
        <w:tblLook w:val="00A0" w:firstRow="1" w:lastRow="0" w:firstColumn="1" w:lastColumn="0" w:noHBand="0" w:noVBand="0"/>
      </w:tblPr>
      <w:tblGrid>
        <w:gridCol w:w="498"/>
        <w:gridCol w:w="2936"/>
        <w:gridCol w:w="3064"/>
        <w:gridCol w:w="1603"/>
        <w:gridCol w:w="1679"/>
      </w:tblGrid>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sz w:val="28"/>
                <w:szCs w:val="28"/>
              </w:rPr>
              <w:t xml:space="preserve">№ </w:t>
            </w:r>
            <w:r w:rsidRPr="0062206E">
              <w:rPr>
                <w:rFonts w:ascii="Times New Roman" w:hAnsi="Times New Roman" w:cs="Times New Roman"/>
                <w:sz w:val="28"/>
                <w:szCs w:val="28"/>
              </w:rPr>
              <w:br/>
            </w:r>
            <w:r w:rsidRPr="0062206E">
              <w:rPr>
                <w:rFonts w:ascii="Times New Roman" w:hAnsi="Times New Roman" w:cs="Times New Roman"/>
                <w:bCs/>
                <w:sz w:val="28"/>
                <w:szCs w:val="28"/>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sz w:val="28"/>
                <w:szCs w:val="28"/>
              </w:rPr>
              <w:t>Должность</w:t>
            </w:r>
            <w:r w:rsidRPr="0062206E">
              <w:rPr>
                <w:rFonts w:ascii="Times New Roman" w:hAnsi="Times New Roman" w:cs="Times New Roman"/>
                <w:sz w:val="28"/>
                <w:szCs w:val="28"/>
              </w:rPr>
              <w:t xml:space="preserve">, </w:t>
            </w:r>
            <w:r w:rsidRPr="0062206E">
              <w:rPr>
                <w:rFonts w:ascii="Times New Roman" w:hAnsi="Times New Roman" w:cs="Times New Roman"/>
                <w:bCs/>
                <w:sz w:val="28"/>
                <w:szCs w:val="28"/>
              </w:rPr>
              <w:t>Ф.И.О.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sz w:val="28"/>
                <w:szCs w:val="28"/>
              </w:rPr>
              <w:t xml:space="preserve">Наименование </w:t>
            </w:r>
            <w:r w:rsidRPr="0062206E">
              <w:rPr>
                <w:rFonts w:ascii="Times New Roman" w:hAnsi="Times New Roman" w:cs="Times New Roman"/>
                <w:sz w:val="28"/>
                <w:szCs w:val="28"/>
              </w:rPr>
              <w:br/>
            </w:r>
            <w:r w:rsidRPr="0062206E">
              <w:rPr>
                <w:rFonts w:ascii="Times New Roman" w:hAnsi="Times New Roman" w:cs="Times New Roman"/>
                <w:bCs/>
                <w:sz w:val="28"/>
                <w:szCs w:val="28"/>
              </w:rPr>
              <w:t>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sz w:val="28"/>
                <w:szCs w:val="28"/>
              </w:rPr>
              <w:t>Примечание</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sz w:val="28"/>
                <w:szCs w:val="28"/>
              </w:rPr>
              <w:t xml:space="preserve">С приказом </w:t>
            </w:r>
            <w:r w:rsidRPr="0062206E">
              <w:rPr>
                <w:rFonts w:ascii="Times New Roman" w:hAnsi="Times New Roman" w:cs="Times New Roman"/>
                <w:sz w:val="28"/>
                <w:szCs w:val="28"/>
              </w:rPr>
              <w:br/>
            </w:r>
            <w:r w:rsidRPr="0062206E">
              <w:rPr>
                <w:rFonts w:ascii="Times New Roman" w:hAnsi="Times New Roman" w:cs="Times New Roman"/>
                <w:bCs/>
                <w:sz w:val="28"/>
                <w:szCs w:val="28"/>
              </w:rPr>
              <w:t>ознакомлен</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 xml:space="preserve">Глава администрации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sz w:val="28"/>
                <w:szCs w:val="28"/>
              </w:rPr>
              <w:t> </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9D1A29" w:rsidP="00A7494C">
            <w:pPr>
              <w:rPr>
                <w:rFonts w:ascii="Times New Roman" w:hAnsi="Times New Roman" w:cs="Times New Roman"/>
                <w:sz w:val="28"/>
                <w:szCs w:val="28"/>
              </w:rPr>
            </w:pPr>
            <w:r>
              <w:rPr>
                <w:rFonts w:ascii="Times New Roman" w:hAnsi="Times New Roman" w:cs="Times New Roman"/>
                <w:bCs/>
                <w:iCs/>
                <w:sz w:val="28"/>
              </w:rPr>
              <w:t xml:space="preserve">Специалист 1 категории, </w:t>
            </w:r>
            <w:r w:rsidR="00A7494C" w:rsidRPr="0062206E">
              <w:rPr>
                <w:rFonts w:ascii="Times New Roman" w:hAnsi="Times New Roman" w:cs="Times New Roman"/>
                <w:bCs/>
                <w:iCs/>
                <w:sz w:val="28"/>
              </w:rPr>
              <w:t xml:space="preserve"> бухгалтер</w:t>
            </w:r>
            <w:r w:rsidR="00A7494C" w:rsidRPr="0062206E">
              <w:rPr>
                <w:rFonts w:ascii="Times New Roman" w:hAnsi="Times New Roman" w:cs="Times New Roman"/>
                <w:iCs/>
                <w:sz w:val="28"/>
                <w:szCs w:val="28"/>
              </w:rPr>
              <w:t xml:space="preserve"> </w:t>
            </w:r>
            <w:r w:rsidR="00A7494C" w:rsidRPr="0062206E">
              <w:rPr>
                <w:rFonts w:ascii="Times New Roman" w:hAnsi="Times New Roman" w:cs="Times New Roman"/>
                <w:sz w:val="28"/>
                <w:szCs w:val="28"/>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sz w:val="28"/>
                <w:szCs w:val="28"/>
              </w:rPr>
              <w:t> </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bCs/>
                <w:iCs/>
                <w:sz w:val="28"/>
              </w:rPr>
              <w:t xml:space="preserve">Специалист 1 категории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sz w:val="28"/>
                <w:szCs w:val="28"/>
              </w:rPr>
              <w:t>Акты, товарные накладные, УПД счет-фактуры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9D1A29" w:rsidRDefault="009D1A29" w:rsidP="00A7494C">
            <w:pPr>
              <w:rPr>
                <w:rFonts w:ascii="Times New Roman" w:hAnsi="Times New Roman" w:cs="Times New Roman"/>
                <w:sz w:val="28"/>
                <w:szCs w:val="28"/>
                <w:lang w:val="en-US"/>
              </w:rPr>
            </w:pPr>
            <w:r>
              <w:rPr>
                <w:rFonts w:ascii="Times New Roman" w:hAnsi="Times New Roman" w:cs="Times New Roman"/>
                <w:bCs/>
                <w:iCs/>
                <w:sz w:val="28"/>
                <w:lang w:val="en-US"/>
              </w:rPr>
              <w:t>-</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sz w:val="28"/>
                <w:szCs w:val="28"/>
              </w:rPr>
              <w:t> </w:t>
            </w:r>
          </w:p>
        </w:tc>
      </w:tr>
      <w:tr w:rsidR="00A7494C" w:rsidRPr="0062206E"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62206E" w:rsidRDefault="00A7494C" w:rsidP="00A7494C">
            <w:pPr>
              <w:jc w:val="center"/>
              <w:rPr>
                <w:rFonts w:ascii="Times New Roman" w:hAnsi="Times New Roman" w:cs="Times New Roman"/>
                <w:sz w:val="28"/>
                <w:szCs w:val="28"/>
              </w:rPr>
            </w:pPr>
            <w:r w:rsidRPr="0062206E">
              <w:rPr>
                <w:rFonts w:ascii="Times New Roman" w:hAnsi="Times New Roman" w:cs="Times New Roman"/>
                <w:bCs/>
                <w:iCs/>
                <w:sz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2B1719" w:rsidRDefault="002B1719" w:rsidP="00A7494C">
            <w:pPr>
              <w:rPr>
                <w:rFonts w:ascii="Times New Roman" w:hAnsi="Times New Roman" w:cs="Times New Roman"/>
                <w:bCs/>
                <w:iCs/>
                <w:sz w:val="28"/>
                <w:szCs w:val="28"/>
              </w:rPr>
            </w:pPr>
            <w:r>
              <w:rPr>
                <w:rFonts w:ascii="Times New Roman" w:hAnsi="Times New Roman" w:cs="Times New Roman"/>
                <w:bCs/>
                <w:iCs/>
                <w:sz w:val="28"/>
                <w:szCs w:val="28"/>
              </w:rPr>
              <w:t>Специалист по делопроизводству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2B1719" w:rsidRDefault="002B1719" w:rsidP="00A7494C">
            <w:pPr>
              <w:rPr>
                <w:rFonts w:ascii="Times New Roman" w:hAnsi="Times New Roman" w:cs="Times New Roman"/>
                <w:sz w:val="28"/>
                <w:szCs w:val="28"/>
              </w:rPr>
            </w:pPr>
            <w:r>
              <w:rPr>
                <w:rFonts w:ascii="Times New Roman" w:hAnsi="Times New Roman" w:cs="Times New Roman"/>
                <w:sz w:val="28"/>
                <w:szCs w:val="28"/>
              </w:rPr>
              <w:t>акты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2B1719" w:rsidRDefault="002B1719" w:rsidP="00A7494C">
            <w:pPr>
              <w:rPr>
                <w:rFonts w:ascii="Times New Roman" w:hAnsi="Times New Roman" w:cs="Times New Roman"/>
                <w:sz w:val="28"/>
                <w:szCs w:val="28"/>
              </w:rPr>
            </w:pPr>
            <w:r>
              <w:rPr>
                <w:rFonts w:ascii="Times New Roman" w:hAnsi="Times New Roman" w:cs="Times New Roman"/>
                <w:sz w:val="28"/>
                <w:szCs w:val="28"/>
              </w:rPr>
              <w:t>-</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62206E" w:rsidRDefault="00A7494C" w:rsidP="00A7494C">
            <w:pPr>
              <w:rPr>
                <w:rFonts w:ascii="Times New Roman" w:hAnsi="Times New Roman" w:cs="Times New Roman"/>
                <w:sz w:val="28"/>
                <w:szCs w:val="28"/>
              </w:rPr>
            </w:pPr>
            <w:r w:rsidRPr="0062206E">
              <w:rPr>
                <w:rFonts w:ascii="Times New Roman" w:hAnsi="Times New Roman" w:cs="Times New Roman"/>
                <w:sz w:val="28"/>
                <w:szCs w:val="28"/>
              </w:rPr>
              <w:t> </w:t>
            </w:r>
          </w:p>
        </w:tc>
      </w:tr>
    </w:tbl>
    <w:p w:rsidR="00A7494C" w:rsidRPr="0062206E" w:rsidRDefault="00A7494C" w:rsidP="00A7494C">
      <w:pPr>
        <w:spacing w:before="100" w:beforeAutospacing="1" w:after="100" w:afterAutospacing="1"/>
        <w:rPr>
          <w:rFonts w:ascii="Times New Roman" w:hAnsi="Times New Roman" w:cs="Times New Roman"/>
          <w:sz w:val="28"/>
          <w:szCs w:val="28"/>
        </w:rPr>
      </w:pPr>
    </w:p>
    <w:p w:rsidR="00A7494C" w:rsidRPr="0062206E" w:rsidRDefault="00A7494C" w:rsidP="00A7494C">
      <w:pPr>
        <w:spacing w:before="100" w:beforeAutospacing="1" w:after="100" w:afterAutospacing="1"/>
        <w:rPr>
          <w:rFonts w:ascii="Times New Roman" w:hAnsi="Times New Roman" w:cs="Times New Roman"/>
          <w:sz w:val="28"/>
          <w:szCs w:val="28"/>
        </w:rPr>
      </w:pPr>
    </w:p>
    <w:p w:rsidR="00A7494C" w:rsidRPr="0062206E" w:rsidRDefault="00A7494C" w:rsidP="00A7494C">
      <w:pPr>
        <w:spacing w:before="100" w:beforeAutospacing="1" w:after="100" w:afterAutospacing="1"/>
        <w:rPr>
          <w:rFonts w:ascii="Times New Roman" w:hAnsi="Times New Roman" w:cs="Times New Roman"/>
          <w:sz w:val="28"/>
          <w:szCs w:val="28"/>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pPr>
    </w:p>
    <w:p w:rsidR="00A7494C" w:rsidRDefault="00A7494C" w:rsidP="00A7494C">
      <w:pPr>
        <w:jc w:val="both"/>
        <w:rPr>
          <w:rFonts w:ascii="Times New Roman" w:hAnsi="Times New Roman" w:cs="Times New Roman"/>
          <w:sz w:val="24"/>
        </w:rPr>
        <w:sectPr w:rsidR="00A7494C" w:rsidSect="00A7494C">
          <w:pgSz w:w="11906" w:h="16838"/>
          <w:pgMar w:top="1134" w:right="987" w:bottom="1134" w:left="1321" w:header="709" w:footer="709" w:gutter="0"/>
          <w:cols w:space="708"/>
          <w:docGrid w:linePitch="360"/>
        </w:sectPr>
      </w:pPr>
    </w:p>
    <w:p w:rsidR="00A7494C" w:rsidRDefault="00A7494C" w:rsidP="00A7494C">
      <w:pPr>
        <w:rPr>
          <w:rFonts w:ascii="Times New Roman" w:hAnsi="Times New Roman" w:cs="Times New Roman"/>
          <w:noProof/>
          <w:sz w:val="28"/>
          <w:szCs w:val="28"/>
        </w:rPr>
      </w:pPr>
      <w:r w:rsidRPr="0062206E">
        <w:rPr>
          <w:rFonts w:ascii="Times New Roman" w:hAnsi="Times New Roman" w:cs="Times New Roman"/>
          <w:noProof/>
          <w:sz w:val="28"/>
          <w:szCs w:val="28"/>
        </w:rPr>
        <w:t xml:space="preserve">    </w:t>
      </w:r>
    </w:p>
    <w:p w:rsidR="00A7494C" w:rsidRDefault="00A7494C" w:rsidP="00A7494C">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noProof/>
          <w:sz w:val="28"/>
          <w:szCs w:val="28"/>
        </w:rPr>
        <w:t xml:space="preserve">Приложение № 14 </w:t>
      </w:r>
      <w:r w:rsidRPr="0062206E">
        <w:rPr>
          <w:rFonts w:ascii="Times New Roman" w:hAnsi="Times New Roman" w:cs="Times New Roman"/>
          <w:sz w:val="28"/>
          <w:szCs w:val="28"/>
        </w:rPr>
        <w:t xml:space="preserve"> </w:t>
      </w:r>
    </w:p>
    <w:p w:rsidR="00A7494C" w:rsidRPr="0062206E" w:rsidRDefault="00A7494C" w:rsidP="00A7494C">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sz w:val="28"/>
          <w:szCs w:val="28"/>
        </w:rPr>
        <w:t>к Положению</w:t>
      </w:r>
    </w:p>
    <w:p w:rsidR="00A7494C" w:rsidRPr="0062206E" w:rsidRDefault="00A7494C" w:rsidP="00A7494C">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A7494C" w:rsidRPr="0062206E" w:rsidRDefault="00A7494C" w:rsidP="00A7494C">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A7494C" w:rsidRPr="0062206E" w:rsidRDefault="00A7494C" w:rsidP="00A7494C">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A7494C" w:rsidRDefault="00A7494C" w:rsidP="00A7494C">
      <w:pPr>
        <w:rPr>
          <w:rFonts w:ascii="Times New Roman" w:hAnsi="Times New Roman" w:cs="Times New Roman"/>
          <w:noProof/>
          <w:sz w:val="28"/>
          <w:szCs w:val="28"/>
        </w:rPr>
      </w:pPr>
      <w:r w:rsidRPr="0062206E">
        <w:rPr>
          <w:rFonts w:ascii="Times New Roman" w:hAnsi="Times New Roman" w:cs="Times New Roman"/>
          <w:sz w:val="28"/>
          <w:szCs w:val="28"/>
        </w:rPr>
        <w:t> </w:t>
      </w:r>
    </w:p>
    <w:p w:rsidR="00A7494C" w:rsidRDefault="00A7494C" w:rsidP="00A7494C">
      <w:pPr>
        <w:rPr>
          <w:rFonts w:ascii="Times New Roman" w:hAnsi="Times New Roman" w:cs="Times New Roman"/>
          <w:noProof/>
          <w:sz w:val="28"/>
          <w:szCs w:val="28"/>
        </w:rPr>
      </w:pPr>
    </w:p>
    <w:p w:rsidR="00A7494C" w:rsidRPr="0062206E" w:rsidRDefault="00A7494C" w:rsidP="00A7494C">
      <w:pPr>
        <w:jc w:val="right"/>
        <w:rPr>
          <w:rFonts w:ascii="Times New Roman" w:hAnsi="Times New Roman" w:cs="Times New Roman"/>
          <w:noProof/>
          <w:sz w:val="28"/>
          <w:szCs w:val="28"/>
        </w:rPr>
      </w:pPr>
    </w:p>
    <w:p w:rsidR="00A7494C" w:rsidRPr="0062206E" w:rsidRDefault="00A7494C" w:rsidP="00A7494C">
      <w:pPr>
        <w:jc w:val="right"/>
        <w:rPr>
          <w:rFonts w:ascii="Times New Roman" w:hAnsi="Times New Roman" w:cs="Times New Roman"/>
          <w:noProof/>
          <w:sz w:val="28"/>
          <w:szCs w:val="28"/>
        </w:rPr>
      </w:pPr>
      <w:r w:rsidRPr="0062206E">
        <w:rPr>
          <w:rFonts w:ascii="Times New Roman" w:hAnsi="Times New Roman" w:cs="Times New Roman"/>
          <w:noProof/>
          <w:sz w:val="28"/>
          <w:szCs w:val="28"/>
        </w:rPr>
        <w:t xml:space="preserve">                                                          «УТВЕРЖДАЮ»   </w:t>
      </w:r>
    </w:p>
    <w:p w:rsidR="00A7494C" w:rsidRPr="0062206E" w:rsidRDefault="00A7494C" w:rsidP="00A7494C">
      <w:pPr>
        <w:jc w:val="right"/>
        <w:rPr>
          <w:rFonts w:ascii="Times New Roman" w:hAnsi="Times New Roman" w:cs="Times New Roman"/>
          <w:noProof/>
          <w:sz w:val="28"/>
          <w:szCs w:val="28"/>
        </w:rPr>
      </w:pPr>
      <w:r w:rsidRPr="0062206E">
        <w:rPr>
          <w:rFonts w:ascii="Times New Roman" w:hAnsi="Times New Roman" w:cs="Times New Roman"/>
          <w:noProof/>
          <w:sz w:val="28"/>
          <w:szCs w:val="28"/>
        </w:rPr>
        <w:t xml:space="preserve">                                       Глава администрации   муниципального  </w:t>
      </w:r>
    </w:p>
    <w:p w:rsidR="00A7494C" w:rsidRPr="0062206E" w:rsidRDefault="00A7494C" w:rsidP="00A7494C">
      <w:pPr>
        <w:jc w:val="right"/>
        <w:rPr>
          <w:rFonts w:ascii="Times New Roman" w:hAnsi="Times New Roman" w:cs="Times New Roman"/>
          <w:noProof/>
          <w:sz w:val="28"/>
          <w:szCs w:val="28"/>
        </w:rPr>
      </w:pPr>
      <w:r w:rsidRPr="0062206E">
        <w:rPr>
          <w:rFonts w:ascii="Times New Roman" w:hAnsi="Times New Roman" w:cs="Times New Roman"/>
          <w:noProof/>
          <w:sz w:val="28"/>
          <w:szCs w:val="28"/>
        </w:rPr>
        <w:t xml:space="preserve">                                 </w:t>
      </w:r>
      <w:r w:rsidR="002B1719">
        <w:rPr>
          <w:rFonts w:ascii="Times New Roman" w:hAnsi="Times New Roman" w:cs="Times New Roman"/>
          <w:noProof/>
          <w:sz w:val="28"/>
          <w:szCs w:val="28"/>
        </w:rPr>
        <w:t xml:space="preserve">      образования Спасский</w:t>
      </w:r>
      <w:r w:rsidRPr="0062206E">
        <w:rPr>
          <w:rFonts w:ascii="Times New Roman" w:hAnsi="Times New Roman" w:cs="Times New Roman"/>
          <w:noProof/>
          <w:sz w:val="28"/>
          <w:szCs w:val="28"/>
        </w:rPr>
        <w:t xml:space="preserve"> сельсовет                                                                                                 </w:t>
      </w:r>
    </w:p>
    <w:p w:rsidR="00A7494C" w:rsidRDefault="00A7494C" w:rsidP="00A7494C">
      <w:pPr>
        <w:rPr>
          <w:rFonts w:ascii="Times New Roman" w:hAnsi="Times New Roman" w:cs="Times New Roman"/>
          <w:noProof/>
          <w:sz w:val="28"/>
          <w:szCs w:val="28"/>
        </w:rPr>
      </w:pPr>
      <w:r w:rsidRPr="0062206E">
        <w:rPr>
          <w:rFonts w:ascii="Times New Roman" w:hAnsi="Times New Roman" w:cs="Times New Roman"/>
          <w:noProof/>
          <w:sz w:val="28"/>
          <w:szCs w:val="28"/>
        </w:rPr>
        <w:t xml:space="preserve">                                                                                                                                           </w:t>
      </w:r>
    </w:p>
    <w:p w:rsidR="00A7494C" w:rsidRPr="0062206E" w:rsidRDefault="00A7494C" w:rsidP="00A7494C">
      <w:pPr>
        <w:jc w:val="right"/>
        <w:rPr>
          <w:rFonts w:ascii="Times New Roman" w:hAnsi="Times New Roman" w:cs="Times New Roman"/>
          <w:noProof/>
          <w:sz w:val="28"/>
          <w:szCs w:val="28"/>
        </w:rPr>
      </w:pPr>
      <w:r w:rsidRPr="0062206E">
        <w:rPr>
          <w:rFonts w:ascii="Times New Roman" w:hAnsi="Times New Roman" w:cs="Times New Roman"/>
          <w:noProof/>
          <w:sz w:val="28"/>
          <w:szCs w:val="28"/>
        </w:rPr>
        <w:t xml:space="preserve"> </w:t>
      </w:r>
    </w:p>
    <w:p w:rsidR="00A7494C" w:rsidRPr="0062206E" w:rsidRDefault="00A7494C" w:rsidP="00A7494C">
      <w:pPr>
        <w:rPr>
          <w:rFonts w:ascii="Times New Roman" w:hAnsi="Times New Roman" w:cs="Times New Roman"/>
          <w:noProof/>
          <w:sz w:val="28"/>
          <w:szCs w:val="28"/>
        </w:rPr>
      </w:pPr>
      <w:r w:rsidRPr="0062206E">
        <w:rPr>
          <w:rFonts w:ascii="Times New Roman" w:hAnsi="Times New Roman" w:cs="Times New Roman"/>
          <w:noProof/>
          <w:sz w:val="28"/>
          <w:szCs w:val="28"/>
        </w:rPr>
        <w:t xml:space="preserve">                                                                                                                             ____</w:t>
      </w:r>
      <w:r w:rsidR="002B1719">
        <w:rPr>
          <w:rFonts w:ascii="Times New Roman" w:hAnsi="Times New Roman" w:cs="Times New Roman"/>
          <w:noProof/>
          <w:sz w:val="28"/>
          <w:szCs w:val="28"/>
        </w:rPr>
        <w:t>____________      В.А.Спицин</w:t>
      </w:r>
    </w:p>
    <w:p w:rsidR="00A7494C" w:rsidRPr="0062206E" w:rsidRDefault="00A7494C" w:rsidP="00A7494C">
      <w:pPr>
        <w:rPr>
          <w:rFonts w:ascii="Times New Roman" w:hAnsi="Times New Roman" w:cs="Times New Roman"/>
          <w:noProof/>
          <w:sz w:val="28"/>
          <w:szCs w:val="28"/>
        </w:rPr>
      </w:pPr>
      <w:r w:rsidRPr="0062206E">
        <w:rPr>
          <w:rFonts w:ascii="Times New Roman" w:hAnsi="Times New Roman" w:cs="Times New Roman"/>
          <w:noProof/>
          <w:sz w:val="28"/>
          <w:szCs w:val="28"/>
        </w:rPr>
        <w:t xml:space="preserve">                                                                                                                                                                 «01» января </w:t>
      </w:r>
      <w:smartTag w:uri="urn:schemas-microsoft-com:office:smarttags" w:element="metricconverter">
        <w:smartTagPr>
          <w:attr w:name="ProductID" w:val="2019 г"/>
        </w:smartTagPr>
        <w:r w:rsidRPr="0062206E">
          <w:rPr>
            <w:rFonts w:ascii="Times New Roman" w:hAnsi="Times New Roman" w:cs="Times New Roman"/>
            <w:noProof/>
            <w:sz w:val="28"/>
            <w:szCs w:val="28"/>
          </w:rPr>
          <w:t>2019 г</w:t>
        </w:r>
      </w:smartTag>
      <w:r w:rsidRPr="0062206E">
        <w:rPr>
          <w:rFonts w:ascii="Times New Roman" w:hAnsi="Times New Roman" w:cs="Times New Roman"/>
          <w:noProof/>
          <w:sz w:val="28"/>
          <w:szCs w:val="28"/>
        </w:rPr>
        <w:t>.</w:t>
      </w:r>
    </w:p>
    <w:p w:rsidR="00A7494C" w:rsidRPr="0062206E" w:rsidRDefault="00A7494C" w:rsidP="00A7494C">
      <w:pPr>
        <w:jc w:val="center"/>
        <w:rPr>
          <w:rFonts w:ascii="Times New Roman" w:hAnsi="Times New Roman" w:cs="Times New Roman"/>
          <w:noProof/>
          <w:sz w:val="28"/>
          <w:szCs w:val="28"/>
        </w:rPr>
      </w:pPr>
    </w:p>
    <w:p w:rsidR="00A7494C" w:rsidRPr="0062206E" w:rsidRDefault="00A7494C" w:rsidP="00A7494C">
      <w:pPr>
        <w:jc w:val="center"/>
        <w:rPr>
          <w:rFonts w:ascii="Times New Roman" w:hAnsi="Times New Roman" w:cs="Times New Roman"/>
          <w:noProof/>
          <w:sz w:val="28"/>
          <w:szCs w:val="28"/>
        </w:rPr>
      </w:pPr>
      <w:r w:rsidRPr="0062206E">
        <w:rPr>
          <w:rFonts w:ascii="Times New Roman" w:hAnsi="Times New Roman" w:cs="Times New Roman"/>
          <w:noProof/>
          <w:sz w:val="28"/>
          <w:szCs w:val="28"/>
        </w:rPr>
        <w:t>ГРАФИК ДОКУМЕНТООБОРОТА</w:t>
      </w:r>
    </w:p>
    <w:p w:rsidR="00A7494C" w:rsidRPr="0062206E" w:rsidRDefault="00A7494C" w:rsidP="00A7494C">
      <w:pPr>
        <w:jc w:val="center"/>
        <w:rPr>
          <w:rFonts w:ascii="Times New Roman" w:hAnsi="Times New Roman" w:cs="Times New Roman"/>
          <w:noProof/>
          <w:sz w:val="28"/>
          <w:szCs w:val="28"/>
        </w:rPr>
      </w:pPr>
      <w:r w:rsidRPr="0062206E">
        <w:rPr>
          <w:rFonts w:ascii="Times New Roman" w:hAnsi="Times New Roman" w:cs="Times New Roman"/>
          <w:noProof/>
          <w:sz w:val="28"/>
          <w:szCs w:val="28"/>
        </w:rPr>
        <w:t>в бухгалтерии администрации муниципального образования</w:t>
      </w:r>
    </w:p>
    <w:p w:rsidR="00A7494C" w:rsidRPr="0062206E" w:rsidRDefault="002B1719" w:rsidP="00A7494C">
      <w:pPr>
        <w:jc w:val="center"/>
        <w:rPr>
          <w:rFonts w:ascii="Times New Roman" w:hAnsi="Times New Roman" w:cs="Times New Roman"/>
          <w:noProof/>
          <w:sz w:val="28"/>
          <w:szCs w:val="28"/>
        </w:rPr>
      </w:pPr>
      <w:r>
        <w:rPr>
          <w:rFonts w:ascii="Times New Roman" w:hAnsi="Times New Roman" w:cs="Times New Roman"/>
          <w:noProof/>
          <w:sz w:val="28"/>
          <w:szCs w:val="28"/>
        </w:rPr>
        <w:t xml:space="preserve">Спасский </w:t>
      </w:r>
      <w:r w:rsidR="00A7494C" w:rsidRPr="0062206E">
        <w:rPr>
          <w:rFonts w:ascii="Times New Roman" w:hAnsi="Times New Roman" w:cs="Times New Roman"/>
          <w:noProof/>
          <w:sz w:val="28"/>
          <w:szCs w:val="28"/>
        </w:rPr>
        <w:t xml:space="preserve"> сельсовет на 2019 год</w:t>
      </w:r>
    </w:p>
    <w:p w:rsidR="00A7494C" w:rsidRPr="0062206E" w:rsidRDefault="00A7494C" w:rsidP="00A7494C">
      <w:pPr>
        <w:rPr>
          <w:rFonts w:ascii="Times New Roman" w:hAnsi="Times New Roman" w:cs="Times New Roman"/>
          <w:noProof/>
          <w:sz w:val="28"/>
          <w:szCs w:val="28"/>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583"/>
        <w:gridCol w:w="1670"/>
        <w:gridCol w:w="1800"/>
        <w:gridCol w:w="1620"/>
        <w:gridCol w:w="1989"/>
        <w:gridCol w:w="1611"/>
        <w:gridCol w:w="1831"/>
        <w:gridCol w:w="1825"/>
      </w:tblGrid>
      <w:tr w:rsidR="00A7494C" w:rsidRPr="0062206E" w:rsidTr="00A7494C">
        <w:tc>
          <w:tcPr>
            <w:tcW w:w="535" w:type="dxa"/>
            <w:vMerge w:val="restart"/>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w:t>
            </w:r>
          </w:p>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п/п</w:t>
            </w:r>
          </w:p>
        </w:tc>
        <w:tc>
          <w:tcPr>
            <w:tcW w:w="2583" w:type="dxa"/>
            <w:vMerge w:val="restart"/>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Наименование документа</w:t>
            </w:r>
          </w:p>
        </w:tc>
        <w:tc>
          <w:tcPr>
            <w:tcW w:w="3470" w:type="dxa"/>
            <w:gridSpan w:val="2"/>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Содержание документа</w:t>
            </w:r>
          </w:p>
        </w:tc>
        <w:tc>
          <w:tcPr>
            <w:tcW w:w="3609" w:type="dxa"/>
            <w:gridSpan w:val="2"/>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Проверка документов</w:t>
            </w:r>
          </w:p>
        </w:tc>
        <w:tc>
          <w:tcPr>
            <w:tcW w:w="3442" w:type="dxa"/>
            <w:gridSpan w:val="2"/>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Обработка документов</w:t>
            </w:r>
          </w:p>
        </w:tc>
        <w:tc>
          <w:tcPr>
            <w:tcW w:w="1825" w:type="dxa"/>
            <w:vMerge w:val="restart"/>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инструкции – график в архив</w:t>
            </w:r>
          </w:p>
        </w:tc>
      </w:tr>
      <w:tr w:rsidR="00A7494C" w:rsidRPr="0062206E" w:rsidTr="00A7494C">
        <w:tc>
          <w:tcPr>
            <w:tcW w:w="535" w:type="dxa"/>
            <w:vMerge/>
          </w:tcPr>
          <w:p w:rsidR="00A7494C" w:rsidRPr="0062206E" w:rsidRDefault="00A7494C" w:rsidP="00A7494C">
            <w:pPr>
              <w:rPr>
                <w:rFonts w:ascii="Times New Roman" w:hAnsi="Times New Roman" w:cs="Times New Roman"/>
                <w:noProof/>
                <w:sz w:val="22"/>
                <w:szCs w:val="22"/>
              </w:rPr>
            </w:pPr>
          </w:p>
        </w:tc>
        <w:tc>
          <w:tcPr>
            <w:tcW w:w="2583" w:type="dxa"/>
            <w:vMerge/>
          </w:tcPr>
          <w:p w:rsidR="00A7494C" w:rsidRPr="0062206E" w:rsidRDefault="00A7494C" w:rsidP="00A7494C">
            <w:pPr>
              <w:rPr>
                <w:rFonts w:ascii="Times New Roman" w:hAnsi="Times New Roman" w:cs="Times New Roman"/>
                <w:noProof/>
                <w:sz w:val="22"/>
                <w:szCs w:val="22"/>
              </w:rPr>
            </w:pP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Срок представления</w:t>
            </w:r>
          </w:p>
        </w:tc>
        <w:tc>
          <w:tcPr>
            <w:tcW w:w="180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Ответственный </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Срок проверки</w:t>
            </w:r>
          </w:p>
        </w:tc>
        <w:tc>
          <w:tcPr>
            <w:tcW w:w="1989"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  Ответст венный</w:t>
            </w:r>
          </w:p>
          <w:p w:rsidR="00A7494C" w:rsidRPr="0062206E" w:rsidRDefault="00A7494C" w:rsidP="00A7494C">
            <w:pPr>
              <w:rPr>
                <w:rFonts w:ascii="Times New Roman" w:hAnsi="Times New Roman" w:cs="Times New Roman"/>
                <w:noProof/>
                <w:sz w:val="22"/>
                <w:szCs w:val="22"/>
              </w:rPr>
            </w:pP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Срок</w:t>
            </w:r>
          </w:p>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обработки</w:t>
            </w:r>
          </w:p>
        </w:tc>
        <w:tc>
          <w:tcPr>
            <w:tcW w:w="183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Ответственный </w:t>
            </w:r>
          </w:p>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 </w:t>
            </w:r>
          </w:p>
        </w:tc>
        <w:tc>
          <w:tcPr>
            <w:tcW w:w="1825" w:type="dxa"/>
            <w:vMerge/>
          </w:tcPr>
          <w:p w:rsidR="00A7494C" w:rsidRPr="0062206E" w:rsidRDefault="00A7494C" w:rsidP="00A7494C">
            <w:pPr>
              <w:rPr>
                <w:rFonts w:ascii="Times New Roman" w:hAnsi="Times New Roman" w:cs="Times New Roman"/>
                <w:noProof/>
                <w:sz w:val="22"/>
                <w:szCs w:val="22"/>
              </w:rPr>
            </w:pP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Табель учёта рабочего времени</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30 числа  месяца</w:t>
            </w:r>
          </w:p>
        </w:tc>
        <w:tc>
          <w:tcPr>
            <w:tcW w:w="1800" w:type="dxa"/>
          </w:tcPr>
          <w:p w:rsidR="00A7494C" w:rsidRPr="002B1719" w:rsidRDefault="002B1719" w:rsidP="00A7494C">
            <w:pPr>
              <w:rPr>
                <w:rFonts w:ascii="Times New Roman" w:hAnsi="Times New Roman" w:cs="Times New Roman"/>
                <w:noProof/>
                <w:sz w:val="22"/>
                <w:szCs w:val="22"/>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Ежемесячно 1 число</w:t>
            </w:r>
          </w:p>
        </w:tc>
        <w:tc>
          <w:tcPr>
            <w:tcW w:w="1989" w:type="dxa"/>
          </w:tcPr>
          <w:p w:rsidR="00A7494C" w:rsidRPr="002B1719" w:rsidRDefault="002B1719" w:rsidP="00A7494C">
            <w:pPr>
              <w:rPr>
                <w:rFonts w:ascii="Times New Roman" w:hAnsi="Times New Roman" w:cs="Times New Roman"/>
                <w:noProof/>
                <w:sz w:val="22"/>
                <w:szCs w:val="22"/>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2</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Расчётно – платёжные ведомости</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30-31 числа  месяца</w:t>
            </w:r>
          </w:p>
        </w:tc>
        <w:tc>
          <w:tcPr>
            <w:tcW w:w="1800" w:type="dxa"/>
          </w:tcPr>
          <w:p w:rsidR="00A7494C" w:rsidRPr="002B1719" w:rsidRDefault="002B1719" w:rsidP="00A7494C">
            <w:pPr>
              <w:rPr>
                <w:rFonts w:ascii="Times New Roman" w:hAnsi="Times New Roman" w:cs="Times New Roman"/>
                <w:noProof/>
                <w:sz w:val="22"/>
                <w:szCs w:val="22"/>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4 числа следующего месяца</w:t>
            </w:r>
          </w:p>
        </w:tc>
        <w:tc>
          <w:tcPr>
            <w:tcW w:w="1989" w:type="dxa"/>
          </w:tcPr>
          <w:p w:rsidR="00A7494C" w:rsidRPr="002B1719" w:rsidRDefault="002B1719" w:rsidP="00A7494C">
            <w:pPr>
              <w:rPr>
                <w:rFonts w:ascii="Times New Roman" w:hAnsi="Times New Roman" w:cs="Times New Roman"/>
                <w:noProof/>
                <w:sz w:val="22"/>
                <w:szCs w:val="22"/>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30-31 числа  месяца</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 75 лет</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Проверка кассовых документов и отчётов, составление журнала ордера № 1.</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1-3 числа следующего месяца</w:t>
            </w:r>
          </w:p>
        </w:tc>
        <w:tc>
          <w:tcPr>
            <w:tcW w:w="1800" w:type="dxa"/>
          </w:tcPr>
          <w:p w:rsidR="00A7494C" w:rsidRPr="002B1719" w:rsidRDefault="002B1719" w:rsidP="00A7494C">
            <w:pPr>
              <w:rPr>
                <w:rFonts w:ascii="Times New Roman" w:hAnsi="Times New Roman" w:cs="Times New Roman"/>
                <w:noProof/>
                <w:sz w:val="22"/>
                <w:szCs w:val="22"/>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 – 3  числа следующего месяца</w:t>
            </w:r>
          </w:p>
        </w:tc>
        <w:tc>
          <w:tcPr>
            <w:tcW w:w="1989" w:type="dxa"/>
          </w:tcPr>
          <w:p w:rsidR="00A7494C" w:rsidRPr="002B1719" w:rsidRDefault="002B1719" w:rsidP="00A7494C">
            <w:pPr>
              <w:rPr>
                <w:rFonts w:ascii="Times New Roman" w:hAnsi="Times New Roman" w:cs="Times New Roman"/>
                <w:noProof/>
                <w:sz w:val="22"/>
                <w:szCs w:val="22"/>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 число 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4</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Сверка перечислений средств на счёте и работа по составлению журнала ордера № 2</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2-4 числа следующего месяца</w:t>
            </w:r>
          </w:p>
        </w:tc>
        <w:tc>
          <w:tcPr>
            <w:tcW w:w="1800" w:type="dxa"/>
          </w:tcPr>
          <w:p w:rsidR="00A7494C" w:rsidRPr="002B1719" w:rsidRDefault="002B1719" w:rsidP="00A7494C">
            <w:pPr>
              <w:rPr>
                <w:rFonts w:ascii="Times New Roman" w:hAnsi="Times New Roman" w:cs="Times New Roman"/>
                <w:noProof/>
                <w:sz w:val="22"/>
                <w:szCs w:val="22"/>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2 – 4  числа следующего месяца</w:t>
            </w:r>
          </w:p>
        </w:tc>
        <w:tc>
          <w:tcPr>
            <w:tcW w:w="1989" w:type="dxa"/>
          </w:tcPr>
          <w:p w:rsidR="00A7494C" w:rsidRPr="0062206E" w:rsidRDefault="002B1719" w:rsidP="00A7494C">
            <w:pPr>
              <w:rPr>
                <w:rFonts w:ascii="Times New Roman" w:hAnsi="Times New Roman" w:cs="Times New Roman"/>
                <w:noProof/>
                <w:sz w:val="24"/>
              </w:rPr>
            </w:pPr>
            <w:r>
              <w:rPr>
                <w:rFonts w:ascii="Times New Roman" w:hAnsi="Times New Roman" w:cs="Times New Roman"/>
                <w:noProof/>
                <w:sz w:val="24"/>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5 – 6 число 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номенклатыры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5</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Работа с авансовыми отчётами, составление журнала ордера № 3</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7 число 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6</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Работа с входящими счетами организаций и составление журнала ордера № 4</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8 число 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7</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Регистрация доходов бюджета и формирование журнала ордера № 5</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2 число следующего месяца</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2 число следующего месяца</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2 число 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8</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Журнал ордер № 6</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30-31 число месяца</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30-31 число месяца</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30-31 число 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9</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Составление актов на списание МЦ и журнала орера № 7</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12 числа следующего месяца</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12 числа следующего месяца</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12 число 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Работа с журналом ордером № 8 по амортизации ОС</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15 числа следующего месяца</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15 числа следующего месяца</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15 число ежемесячно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10</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Главная книга</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мере обработки всех документов</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мере обработки всех документов</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мере обработки всех документов</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11</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Отчёт об исполнении бюджета</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 числа следующего месяца</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 числа следующего месяца</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 числа следующего месяца</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номенклатуре постоянно</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Кв. отчёт: Отчёт об исполнении сметы, справка по консолидированным расчётам,</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04. 04; 04. 07;</w:t>
            </w:r>
          </w:p>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04.10;</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04 числа: апрель, июль, октябрь</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4 числа: апрель, июль, октябрь</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Хранить постоянно</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12</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 xml:space="preserve">Отчёт в ФСС </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4"/>
              </w:rPr>
              <w:t>Не позднее 25-го числа месяца, следующего за отчетным периодом</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15 числа ежеквартально</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До 25 числа ежеквартально</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13</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отчёты в, ПФР, ФФОМС</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4"/>
              </w:rPr>
              <w:t>Не позднее 20-го числа второго месяца, следующего за отчетным периодом</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мере представления</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мере представления</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rPr>
          <w:trHeight w:val="730"/>
        </w:trPr>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14</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Форма № 14 МО за 6, 9 месяцев и за год</w:t>
            </w: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04.07;  04.10;  10.01</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3 числа</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1-2 числа</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15</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Отчёты в отдел статистики</w:t>
            </w:r>
          </w:p>
          <w:p w:rsidR="00A7494C" w:rsidRPr="0062206E" w:rsidRDefault="00A7494C" w:rsidP="00A7494C">
            <w:pPr>
              <w:rPr>
                <w:rFonts w:ascii="Times New Roman" w:hAnsi="Times New Roman" w:cs="Times New Roman"/>
                <w:noProof/>
                <w:sz w:val="22"/>
                <w:szCs w:val="22"/>
              </w:rPr>
            </w:pPr>
          </w:p>
          <w:p w:rsidR="00A7494C" w:rsidRPr="0062206E" w:rsidRDefault="00A7494C" w:rsidP="00A7494C">
            <w:pPr>
              <w:rPr>
                <w:rFonts w:ascii="Times New Roman" w:hAnsi="Times New Roman" w:cs="Times New Roman"/>
                <w:noProof/>
                <w:sz w:val="22"/>
                <w:szCs w:val="22"/>
              </w:rPr>
            </w:pPr>
          </w:p>
          <w:p w:rsidR="00A7494C" w:rsidRPr="0062206E" w:rsidRDefault="00A7494C" w:rsidP="00A7494C">
            <w:pPr>
              <w:rPr>
                <w:rFonts w:ascii="Times New Roman" w:hAnsi="Times New Roman" w:cs="Times New Roman"/>
                <w:noProof/>
                <w:sz w:val="22"/>
                <w:szCs w:val="22"/>
              </w:rPr>
            </w:pPr>
          </w:p>
        </w:tc>
        <w:tc>
          <w:tcPr>
            <w:tcW w:w="167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графику</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графику</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A7494C" w:rsidRPr="0062206E" w:rsidTr="00A7494C">
        <w:trPr>
          <w:trHeight w:val="3284"/>
        </w:trPr>
        <w:tc>
          <w:tcPr>
            <w:tcW w:w="53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16</w:t>
            </w:r>
          </w:p>
        </w:tc>
        <w:tc>
          <w:tcPr>
            <w:tcW w:w="2583"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Квартальные отчеты в налоговую</w:t>
            </w:r>
          </w:p>
        </w:tc>
        <w:tc>
          <w:tcPr>
            <w:tcW w:w="1670" w:type="dxa"/>
          </w:tcPr>
          <w:p w:rsidR="00A7494C" w:rsidRPr="0062206E" w:rsidRDefault="00A7494C" w:rsidP="00A7494C">
            <w:pPr>
              <w:shd w:val="clear" w:color="auto" w:fill="FFFFFF"/>
              <w:rPr>
                <w:rFonts w:ascii="Times New Roman" w:hAnsi="Times New Roman" w:cs="Times New Roman"/>
                <w:sz w:val="24"/>
              </w:rPr>
            </w:pPr>
            <w:r w:rsidRPr="0062206E">
              <w:rPr>
                <w:rFonts w:ascii="Times New Roman" w:hAnsi="Times New Roman" w:cs="Times New Roman"/>
                <w:sz w:val="24"/>
              </w:rPr>
              <w:t>В течение 30 дней (включительно) после окончания отчетного периода (I квартал, полугодие, девять месяцев)</w:t>
            </w:r>
          </w:p>
        </w:tc>
        <w:tc>
          <w:tcPr>
            <w:tcW w:w="1800"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20"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мере представления</w:t>
            </w:r>
          </w:p>
        </w:tc>
        <w:tc>
          <w:tcPr>
            <w:tcW w:w="1989"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611"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По мере представления</w:t>
            </w:r>
          </w:p>
        </w:tc>
        <w:tc>
          <w:tcPr>
            <w:tcW w:w="1831" w:type="dxa"/>
          </w:tcPr>
          <w:p w:rsidR="00A7494C" w:rsidRPr="0062206E" w:rsidRDefault="002B1719" w:rsidP="00A7494C">
            <w:pPr>
              <w:rPr>
                <w:rFonts w:ascii="Times New Roman" w:hAnsi="Times New Roman" w:cs="Times New Roman"/>
                <w:noProof/>
                <w:sz w:val="24"/>
              </w:rPr>
            </w:pPr>
            <w:r w:rsidRPr="002B1719">
              <w:rPr>
                <w:rFonts w:ascii="Times New Roman" w:hAnsi="Times New Roman" w:cs="Times New Roman"/>
                <w:noProof/>
                <w:sz w:val="22"/>
                <w:szCs w:val="22"/>
              </w:rPr>
              <w:t>Николаева С.С</w:t>
            </w:r>
          </w:p>
        </w:tc>
        <w:tc>
          <w:tcPr>
            <w:tcW w:w="1825" w:type="dxa"/>
          </w:tcPr>
          <w:p w:rsidR="00A7494C" w:rsidRPr="0062206E" w:rsidRDefault="00A7494C" w:rsidP="00A7494C">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bl>
    <w:p w:rsidR="00A7494C" w:rsidRPr="0062206E" w:rsidRDefault="00A7494C" w:rsidP="00A7494C">
      <w:pPr>
        <w:rPr>
          <w:rFonts w:ascii="Times New Roman" w:hAnsi="Times New Roman" w:cs="Times New Roman"/>
          <w:noProof/>
          <w:sz w:val="28"/>
          <w:szCs w:val="28"/>
        </w:rPr>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pPr>
    </w:p>
    <w:p w:rsidR="00A7494C" w:rsidRDefault="00A7494C" w:rsidP="00A7494C">
      <w:pPr>
        <w:jc w:val="both"/>
        <w:sectPr w:rsidR="00A7494C" w:rsidSect="00A7494C">
          <w:pgSz w:w="16838" w:h="11906" w:orient="landscape"/>
          <w:pgMar w:top="851" w:right="1134" w:bottom="539" w:left="1134" w:header="709" w:footer="709" w:gutter="0"/>
          <w:cols w:space="708"/>
          <w:docGrid w:linePitch="360"/>
        </w:sectPr>
      </w:pPr>
    </w:p>
    <w:p w:rsidR="00A7494C"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noProof/>
          <w:sz w:val="28"/>
          <w:szCs w:val="28"/>
        </w:rPr>
        <w:t>Приложение № 1</w:t>
      </w:r>
      <w:r>
        <w:rPr>
          <w:rFonts w:ascii="Times New Roman" w:hAnsi="Times New Roman" w:cs="Times New Roman"/>
          <w:noProof/>
          <w:sz w:val="28"/>
          <w:szCs w:val="28"/>
        </w:rPr>
        <w:t>5</w:t>
      </w:r>
      <w:r w:rsidRPr="0062206E">
        <w:rPr>
          <w:rFonts w:ascii="Times New Roman" w:hAnsi="Times New Roman" w:cs="Times New Roman"/>
          <w:noProof/>
          <w:sz w:val="28"/>
          <w:szCs w:val="28"/>
        </w:rPr>
        <w:t xml:space="preserve"> </w:t>
      </w:r>
      <w:r w:rsidRPr="0062206E">
        <w:rPr>
          <w:rFonts w:ascii="Times New Roman" w:hAnsi="Times New Roman" w:cs="Times New Roman"/>
          <w:sz w:val="28"/>
          <w:szCs w:val="28"/>
        </w:rPr>
        <w:t xml:space="preserve">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к Положению</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A7494C" w:rsidRPr="0062206E"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86004">
        <w:rPr>
          <w:rFonts w:ascii="Times New Roman" w:hAnsi="Times New Roman" w:cs="Times New Roman"/>
          <w:sz w:val="28"/>
          <w:szCs w:val="28"/>
        </w:rPr>
        <w:t xml:space="preserve">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b/>
          <w:bCs/>
          <w:sz w:val="28"/>
          <w:szCs w:val="28"/>
        </w:rPr>
        <w:t>Положение о внутреннем финансовом контроле</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b/>
          <w:bCs/>
          <w:sz w:val="28"/>
          <w:szCs w:val="28"/>
        </w:rPr>
        <w:t>1. Общие положения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1.2. Внутренний финансовый контроль направлен на:</w:t>
      </w:r>
    </w:p>
    <w:p w:rsidR="00A7494C" w:rsidRPr="00886004" w:rsidRDefault="00A7494C" w:rsidP="00A7494C">
      <w:pPr>
        <w:numPr>
          <w:ilvl w:val="0"/>
          <w:numId w:val="36"/>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создание системы соблюдения законодательства России в сфере финансовой деятельности; </w:t>
      </w:r>
    </w:p>
    <w:p w:rsidR="00A7494C" w:rsidRPr="00886004" w:rsidRDefault="00A7494C" w:rsidP="00A7494C">
      <w:pPr>
        <w:numPr>
          <w:ilvl w:val="0"/>
          <w:numId w:val="36"/>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повышение качества составления и достоверности бюджетной отчетности и ведения бюджетного учета;</w:t>
      </w:r>
    </w:p>
    <w:p w:rsidR="00A7494C" w:rsidRPr="00886004" w:rsidRDefault="00A7494C" w:rsidP="00A7494C">
      <w:pPr>
        <w:numPr>
          <w:ilvl w:val="0"/>
          <w:numId w:val="36"/>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повышение результативности и недопущение нецелевого использования бюджетных средств.</w:t>
      </w:r>
    </w:p>
    <w:p w:rsidR="00A7494C" w:rsidRPr="00886004" w:rsidRDefault="00A7494C" w:rsidP="00A7494C">
      <w:pPr>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1.3. Внутренний контроль в учреждении осуществляют:</w:t>
      </w:r>
    </w:p>
    <w:p w:rsidR="00A7494C" w:rsidRPr="00886004" w:rsidRDefault="00A7494C" w:rsidP="00A7494C">
      <w:pPr>
        <w:numPr>
          <w:ilvl w:val="0"/>
          <w:numId w:val="37"/>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созданная приказом руководителя комиссия;</w:t>
      </w:r>
    </w:p>
    <w:p w:rsidR="00A7494C" w:rsidRPr="00886004" w:rsidRDefault="00A7494C" w:rsidP="00A7494C">
      <w:pPr>
        <w:numPr>
          <w:ilvl w:val="0"/>
          <w:numId w:val="37"/>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руководители всех уровней, сотрудники учреждения;</w:t>
      </w:r>
    </w:p>
    <w:p w:rsidR="00A7494C" w:rsidRPr="00886004" w:rsidRDefault="00A7494C" w:rsidP="00A7494C">
      <w:pPr>
        <w:numPr>
          <w:ilvl w:val="0"/>
          <w:numId w:val="37"/>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сторонние организации или внешние аудиторы, привлекаемые для целей проверки финансово-хозяйственной деятельности учреждения. </w:t>
      </w:r>
    </w:p>
    <w:p w:rsidR="00A7494C" w:rsidRPr="00886004" w:rsidRDefault="00A7494C" w:rsidP="00A7494C">
      <w:pPr>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1.4. Целями внутреннего финансового контроля учреждения являются: </w:t>
      </w:r>
    </w:p>
    <w:p w:rsidR="00A7494C" w:rsidRPr="00886004" w:rsidRDefault="00A7494C" w:rsidP="00A7494C">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A7494C" w:rsidRPr="00886004" w:rsidRDefault="00A7494C" w:rsidP="00A7494C">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соблюдение другого действующего законодательства России, регулирующего порядок осуществления финансово-хозяйственной деятельности;</w:t>
      </w:r>
    </w:p>
    <w:p w:rsidR="00A7494C" w:rsidRPr="00886004" w:rsidRDefault="00A7494C" w:rsidP="00A7494C">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подготовка предложений по повышению экономности и результативности использования средств федерального бюджета.</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1.5. Основные задачи внутреннего контроля:</w:t>
      </w:r>
    </w:p>
    <w:p w:rsidR="00A7494C" w:rsidRPr="00886004" w:rsidRDefault="00A7494C" w:rsidP="00A7494C">
      <w:pPr>
        <w:numPr>
          <w:ilvl w:val="0"/>
          <w:numId w:val="38"/>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A7494C" w:rsidRPr="00886004" w:rsidRDefault="00A7494C" w:rsidP="00A7494C">
      <w:pPr>
        <w:numPr>
          <w:ilvl w:val="0"/>
          <w:numId w:val="38"/>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соблюдение установленных технологических процессов и операций при осуществлении деятельности;</w:t>
      </w:r>
    </w:p>
    <w:p w:rsidR="00A7494C" w:rsidRPr="00886004" w:rsidRDefault="00A7494C" w:rsidP="00A7494C">
      <w:pPr>
        <w:numPr>
          <w:ilvl w:val="0"/>
          <w:numId w:val="38"/>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анализ системы внутреннего контроля учреждения, позволяющий выявить существенные аспекты, влияющие на ее эффективность.</w:t>
      </w:r>
    </w:p>
    <w:p w:rsidR="00A7494C" w:rsidRPr="00886004" w:rsidRDefault="00A7494C" w:rsidP="00A7494C">
      <w:pPr>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1.6. Принципы внутреннего финансового контроля учреждения:</w:t>
      </w:r>
    </w:p>
    <w:p w:rsidR="00A7494C" w:rsidRPr="00886004" w:rsidRDefault="00A7494C" w:rsidP="00A7494C">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A7494C" w:rsidRPr="00886004" w:rsidRDefault="00A7494C" w:rsidP="00A7494C">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A7494C" w:rsidRPr="00886004" w:rsidRDefault="00A7494C" w:rsidP="00A7494C">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A7494C" w:rsidRPr="00886004" w:rsidRDefault="00A7494C" w:rsidP="00A7494C">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A7494C" w:rsidRPr="00886004" w:rsidRDefault="00A7494C" w:rsidP="00A7494C">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2. Организация системы внутреннего контроля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2.1. Система внутреннего контроля обеспечивает:</w:t>
      </w:r>
    </w:p>
    <w:p w:rsidR="00A7494C" w:rsidRPr="00886004" w:rsidRDefault="00A7494C" w:rsidP="00A7494C">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точность и полноту документации бюджетного учета;</w:t>
      </w:r>
    </w:p>
    <w:p w:rsidR="00A7494C" w:rsidRPr="00886004" w:rsidRDefault="00A7494C" w:rsidP="00A7494C">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соблюдение требований законодательства;</w:t>
      </w:r>
    </w:p>
    <w:p w:rsidR="00A7494C" w:rsidRPr="00886004" w:rsidRDefault="00A7494C" w:rsidP="00A7494C">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своевременность подготовки достоверной бюджетной отчетности;</w:t>
      </w:r>
    </w:p>
    <w:p w:rsidR="00A7494C" w:rsidRPr="00886004" w:rsidRDefault="00A7494C" w:rsidP="00A7494C">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предотвращение ошибок и искажений;</w:t>
      </w:r>
    </w:p>
    <w:p w:rsidR="00A7494C" w:rsidRPr="00886004" w:rsidRDefault="00A7494C" w:rsidP="00A7494C">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исполнение приказов и распоряжений руководителя учреждения;</w:t>
      </w:r>
    </w:p>
    <w:p w:rsidR="00A7494C" w:rsidRPr="00886004" w:rsidRDefault="00A7494C" w:rsidP="00A7494C">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сохранность имущества учреждения.</w:t>
      </w:r>
    </w:p>
    <w:p w:rsidR="00A7494C" w:rsidRPr="00886004" w:rsidRDefault="00A7494C" w:rsidP="00A7494C">
      <w:pPr>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2.4. При выполнении контрольных действий отдельно или совместно используются следующие методы:</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самоконтроль;</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контроль по уровню подчиненности (подведомственности);</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смежный контроль.</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2.5. Контрольные действия подразделяются на:</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визуальные – осуществляются без использования прикладных программных средств автоматизации;</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автоматические – осуществляются с использованием прикладных программных средств автоматизации без участия должностных лиц;</w:t>
      </w:r>
      <w:r w:rsidRPr="00886004">
        <w:rPr>
          <w:rFonts w:ascii="Times New Roman" w:hAnsi="Times New Roman" w:cs="Times New Roman"/>
          <w:sz w:val="28"/>
          <w:szCs w:val="28"/>
        </w:rPr>
        <w:br/>
        <w:t>– смешанные – выполняются с использованием прикладных программных средств автоматизации с участием должностных лиц.</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2.6. Способы проведения контрольных действий:</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886004">
        <w:rPr>
          <w:rFonts w:ascii="Times New Roman" w:hAnsi="Times New Roman" w:cs="Times New Roman"/>
          <w:sz w:val="28"/>
          <w:szCs w:val="28"/>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2.7. При проведении внутреннего контроля проводится: </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проверка документального оформления:</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записи в регистрах бюджетного учета проводятся на основе первичных учетных документов (в том числе бухгалтерских справок);</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xml:space="preserve">– включение в бюджетную (финансовую) отчетность существенных оценочных значений; </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xml:space="preserve">- подтверждение соответствия между объектами (документами) и их соответствия установленным требованиям; </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соотнесение оплаты материальных активов с их поступлением в учреждение;</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санкционирование сделок и операций;</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сверка остатков по счетам бюджетного учета наличных денежных средств с остатками денежных средств по данным кассовой книги;</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разграничение полномочий и ротация обязанностей;</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процедуры контроля фактического наличия и состояния объектов (в том числе инвентаризация);</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контроль правильности сделок, учетных операций;</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связанные с компьютерной обработкой информации:</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регламент доступа к компьютерным программам, информационным системам, данным и справочникам;</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порядок восстановления данных;</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обеспечение бесперебойного использования компьютерных программ (информационных систем);</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3. Организация внутреннего финансового контроля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3.1. Внутренний финансовый контроль в учреждении подразделяется на предварительный, текущий и последующий.</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Предварительный контроль осуществляют руководитель учреждения, его заместители, главный бухгалтер и сотрудники юридического отдела.</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При проведении предварительного внутреннего финансового контроля проводится:</w:t>
      </w:r>
    </w:p>
    <w:p w:rsidR="00A7494C" w:rsidRPr="00886004" w:rsidRDefault="00A7494C" w:rsidP="00A7494C">
      <w:pPr>
        <w:numPr>
          <w:ilvl w:val="0"/>
          <w:numId w:val="41"/>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проверка финансово-плановых документов (расчетов потребности в денежных средствах, бюджетной сметы и др.) главным бухгалтером </w:t>
      </w:r>
      <w:r w:rsidRPr="00886004">
        <w:rPr>
          <w:rFonts w:ascii="Times New Roman" w:hAnsi="Times New Roman" w:cs="Times New Roman"/>
          <w:bCs/>
          <w:iCs/>
          <w:color w:val="FF0000"/>
          <w:sz w:val="28"/>
        </w:rPr>
        <w:t>(бухгалтером)</w:t>
      </w:r>
      <w:r w:rsidRPr="00886004">
        <w:rPr>
          <w:rFonts w:ascii="Times New Roman" w:hAnsi="Times New Roman" w:cs="Times New Roman"/>
          <w:sz w:val="28"/>
          <w:szCs w:val="28"/>
        </w:rPr>
        <w:t>, их визирование, согласование и урегулирование разногласий;</w:t>
      </w:r>
    </w:p>
    <w:p w:rsidR="00A7494C" w:rsidRPr="00886004" w:rsidRDefault="00A7494C" w:rsidP="00A7494C">
      <w:pPr>
        <w:numPr>
          <w:ilvl w:val="0"/>
          <w:numId w:val="41"/>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A7494C" w:rsidRPr="00886004" w:rsidRDefault="00A7494C" w:rsidP="00A7494C">
      <w:pPr>
        <w:numPr>
          <w:ilvl w:val="0"/>
          <w:numId w:val="42"/>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контроль за принятием обязательств учреждения в пределах доведенных лимитов бюджетных обязательств;</w:t>
      </w:r>
    </w:p>
    <w:p w:rsidR="00A7494C" w:rsidRPr="00886004" w:rsidRDefault="00A7494C" w:rsidP="00A7494C">
      <w:pPr>
        <w:numPr>
          <w:ilvl w:val="0"/>
          <w:numId w:val="41"/>
        </w:numPr>
        <w:ind w:left="0" w:firstLine="0"/>
        <w:contextualSpacing/>
        <w:jc w:val="both"/>
        <w:rPr>
          <w:rFonts w:ascii="Times New Roman" w:hAnsi="Times New Roman" w:cs="Times New Roman"/>
          <w:sz w:val="28"/>
          <w:szCs w:val="28"/>
        </w:rPr>
      </w:pPr>
      <w:r w:rsidRPr="00886004">
        <w:rPr>
          <w:rFonts w:ascii="Times New Roman" w:hAnsi="Times New Roman" w:cs="Times New Roman"/>
          <w:color w:val="333333"/>
          <w:sz w:val="28"/>
          <w:szCs w:val="28"/>
          <w:shd w:val="clear" w:color="auto" w:fill="FFFFFF"/>
        </w:rPr>
        <w:t>проверка проектов приказов руководителя учреждения</w:t>
      </w:r>
      <w:r w:rsidRPr="00886004">
        <w:rPr>
          <w:rFonts w:ascii="Times New Roman" w:hAnsi="Times New Roman" w:cs="Times New Roman"/>
          <w:sz w:val="28"/>
          <w:szCs w:val="28"/>
        </w:rPr>
        <w:t>;</w:t>
      </w:r>
    </w:p>
    <w:p w:rsidR="00A7494C" w:rsidRPr="00886004" w:rsidRDefault="00A7494C" w:rsidP="00A7494C">
      <w:pPr>
        <w:numPr>
          <w:ilvl w:val="0"/>
          <w:numId w:val="41"/>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A7494C" w:rsidRPr="00886004" w:rsidRDefault="00A7494C" w:rsidP="00A7494C">
      <w:pPr>
        <w:numPr>
          <w:ilvl w:val="0"/>
          <w:numId w:val="42"/>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проверка бюджетной, финансовой, статистической, налоговой и другой отчетности до утверждения или подписания;</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w:t>
      </w:r>
    </w:p>
    <w:p w:rsidR="00A7494C" w:rsidRPr="00886004" w:rsidRDefault="00A7494C" w:rsidP="00A7494C">
      <w:pPr>
        <w:contextualSpacing/>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3.1.2. При проведении текущего внутреннего финансового контроля проводится:</w:t>
      </w:r>
    </w:p>
    <w:p w:rsidR="00A7494C" w:rsidRPr="00886004" w:rsidRDefault="00A7494C" w:rsidP="00A7494C">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A7494C" w:rsidRPr="00886004" w:rsidRDefault="00A7494C" w:rsidP="00A7494C">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первичных документов, отражающих факты хозяйственной жизни учреждения;</w:t>
      </w:r>
    </w:p>
    <w:p w:rsidR="00A7494C" w:rsidRPr="00886004" w:rsidRDefault="00A7494C" w:rsidP="00A7494C">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A7494C" w:rsidRPr="00886004" w:rsidRDefault="00A7494C" w:rsidP="00A7494C">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полноты оприходования полученных в банке наличных денежных средств;</w:t>
      </w:r>
    </w:p>
    <w:p w:rsidR="00A7494C" w:rsidRPr="00886004" w:rsidRDefault="00A7494C" w:rsidP="00A7494C">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у подотчетных лиц наличия полученных под отчет наличных денежных средств и (или) оправдательных документов;</w:t>
      </w:r>
    </w:p>
    <w:p w:rsidR="00A7494C" w:rsidRPr="00886004" w:rsidRDefault="00A7494C" w:rsidP="00A7494C">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контроль за взысканием дебиторской и погашением кредиторской задолженности;</w:t>
      </w:r>
    </w:p>
    <w:p w:rsidR="00A7494C" w:rsidRPr="00886004" w:rsidRDefault="00A7494C" w:rsidP="00A7494C">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сверка аналитического учета с синтетическим (оборотная ведомость);</w:t>
      </w:r>
    </w:p>
    <w:p w:rsidR="00A7494C" w:rsidRPr="00886004" w:rsidRDefault="00A7494C" w:rsidP="00A7494C">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фактического наличия материальных средств;</w:t>
      </w:r>
    </w:p>
    <w:p w:rsidR="00A7494C" w:rsidRPr="00886004" w:rsidRDefault="00A7494C" w:rsidP="00A7494C">
      <w:pPr>
        <w:numPr>
          <w:ilvl w:val="0"/>
          <w:numId w:val="42"/>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мониторинг расходования лимитов бюджетных обязательств</w:t>
      </w:r>
      <w:r w:rsidRPr="00886004">
        <w:rPr>
          <w:rFonts w:ascii="Times New Roman" w:hAnsi="Times New Roman" w:cs="Times New Roman"/>
          <w:color w:val="333333"/>
          <w:sz w:val="28"/>
          <w:szCs w:val="28"/>
          <w:shd w:val="clear" w:color="auto" w:fill="FFFFFF"/>
        </w:rPr>
        <w:t xml:space="preserve"> </w:t>
      </w:r>
      <w:r w:rsidRPr="00886004">
        <w:rPr>
          <w:rFonts w:ascii="Times New Roman" w:hAnsi="Times New Roman" w:cs="Times New Roman"/>
          <w:sz w:val="28"/>
          <w:szCs w:val="28"/>
        </w:rPr>
        <w:t>(и других целевых средств)</w:t>
      </w:r>
      <w:r w:rsidRPr="00886004">
        <w:rPr>
          <w:rFonts w:ascii="Times New Roman" w:hAnsi="Times New Roman" w:cs="Times New Roman"/>
          <w:color w:val="333333"/>
          <w:sz w:val="28"/>
          <w:szCs w:val="28"/>
          <w:shd w:val="clear" w:color="auto" w:fill="FFFFFF"/>
        </w:rPr>
        <w:t xml:space="preserve"> </w:t>
      </w:r>
      <w:r w:rsidRPr="00886004">
        <w:rPr>
          <w:rFonts w:ascii="Times New Roman" w:hAnsi="Times New Roman" w:cs="Times New Roman"/>
          <w:sz w:val="28"/>
          <w:szCs w:val="28"/>
        </w:rPr>
        <w:t>по назначению, оценка эффективности и результативности их расходования;</w:t>
      </w:r>
    </w:p>
    <w:p w:rsidR="00A7494C" w:rsidRPr="00886004" w:rsidRDefault="00A7494C" w:rsidP="00A7494C">
      <w:pPr>
        <w:numPr>
          <w:ilvl w:val="0"/>
          <w:numId w:val="42"/>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886004">
        <w:rPr>
          <w:rFonts w:ascii="Times New Roman" w:hAnsi="Times New Roman" w:cs="Times New Roman"/>
          <w:color w:val="333333"/>
          <w:sz w:val="28"/>
          <w:szCs w:val="28"/>
          <w:shd w:val="clear" w:color="auto" w:fill="FFFFFF"/>
        </w:rPr>
        <w:t>;</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A7494C" w:rsidRPr="00886004" w:rsidRDefault="00A7494C" w:rsidP="00A7494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соответствие формы документа и хозяйственной операции;</w:t>
      </w:r>
    </w:p>
    <w:p w:rsidR="00A7494C" w:rsidRPr="00886004" w:rsidRDefault="00A7494C" w:rsidP="00A7494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наличие обязательных реквизитов, если документ составлен не по унифицированной форме;</w:t>
      </w:r>
    </w:p>
    <w:p w:rsidR="00A7494C" w:rsidRPr="00886004" w:rsidRDefault="00A7494C" w:rsidP="00A7494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правильность заполнения и наличие подписей.</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На документах, прошедших контроль, ответственные сотрудники ставят отметку «проверено», дату, подпись и расшифровку подписи.</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color w:val="222222"/>
          <w:sz w:val="28"/>
          <w:szCs w:val="28"/>
          <w:shd w:val="clear" w:color="auto" w:fill="FFFFFF"/>
        </w:rPr>
        <w:t xml:space="preserve">При </w:t>
      </w:r>
      <w:r w:rsidRPr="00886004">
        <w:rPr>
          <w:rFonts w:ascii="Times New Roman" w:hAnsi="Times New Roman" w:cs="Times New Roman"/>
          <w:sz w:val="28"/>
          <w:szCs w:val="28"/>
        </w:rPr>
        <w:t xml:space="preserve">последующем внутреннем контроле </w:t>
      </w:r>
      <w:r w:rsidRPr="00886004">
        <w:rPr>
          <w:rFonts w:ascii="Times New Roman" w:hAnsi="Times New Roman" w:cs="Times New Roman"/>
          <w:color w:val="222222"/>
          <w:sz w:val="28"/>
          <w:szCs w:val="28"/>
          <w:shd w:val="clear" w:color="auto" w:fill="FFFFFF"/>
        </w:rPr>
        <w:t>осуществляют следующие контрольные действия</w:t>
      </w:r>
      <w:r w:rsidRPr="00886004">
        <w:rPr>
          <w:rFonts w:ascii="Times New Roman" w:hAnsi="Times New Roman" w:cs="Times New Roman"/>
          <w:sz w:val="28"/>
          <w:szCs w:val="28"/>
        </w:rPr>
        <w:t>:</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проверка наличия имущества учреждения, в том числе: инвентаризация, внезапная проверка кассы; </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анализ исполнения плановых документов;</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проверка поступления, наличия и использования денежных средств в учреждении;</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соблюдение норм расхода материальных запасов;</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документальные проверки финансово-хозяйственной деятельности учреждения и его обособленных структурных подразделений;</w:t>
      </w:r>
    </w:p>
    <w:p w:rsidR="00A7494C" w:rsidRPr="00886004" w:rsidRDefault="00A7494C" w:rsidP="00A7494C">
      <w:pPr>
        <w:numPr>
          <w:ilvl w:val="0"/>
          <w:numId w:val="43"/>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проверка достоверности отражения хозяйственных операций в учете и отчетности учреждения</w:t>
      </w:r>
      <w:r w:rsidRPr="00886004">
        <w:rPr>
          <w:rFonts w:ascii="Times New Roman" w:hAnsi="Times New Roman" w:cs="Times New Roman"/>
          <w:color w:val="333333"/>
          <w:sz w:val="28"/>
          <w:szCs w:val="28"/>
          <w:shd w:val="clear" w:color="auto" w:fill="FFFFFF"/>
        </w:rPr>
        <w:t>.</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A7494C" w:rsidRPr="00886004" w:rsidRDefault="00A7494C" w:rsidP="00A7494C">
      <w:pPr>
        <w:numPr>
          <w:ilvl w:val="0"/>
          <w:numId w:val="44"/>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объект проверки; </w:t>
      </w:r>
    </w:p>
    <w:p w:rsidR="00A7494C" w:rsidRPr="00886004" w:rsidRDefault="00A7494C" w:rsidP="00A7494C">
      <w:pPr>
        <w:numPr>
          <w:ilvl w:val="0"/>
          <w:numId w:val="45"/>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период, за который проводится проверка; </w:t>
      </w:r>
    </w:p>
    <w:p w:rsidR="00A7494C" w:rsidRPr="00886004" w:rsidRDefault="00A7494C" w:rsidP="00A7494C">
      <w:pPr>
        <w:numPr>
          <w:ilvl w:val="0"/>
          <w:numId w:val="45"/>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срок проведения проверки; </w:t>
      </w:r>
    </w:p>
    <w:p w:rsidR="00A7494C" w:rsidRPr="00886004" w:rsidRDefault="00A7494C" w:rsidP="00A7494C">
      <w:pPr>
        <w:numPr>
          <w:ilvl w:val="0"/>
          <w:numId w:val="45"/>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ответственных исполнителей.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Объектами плановой проверки являются:</w:t>
      </w:r>
    </w:p>
    <w:p w:rsidR="00A7494C" w:rsidRPr="00886004" w:rsidRDefault="00A7494C" w:rsidP="00A7494C">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соблюдение законодательства России, регулирующего порядок ведения бюджетного учета и норм учетной политики;</w:t>
      </w:r>
    </w:p>
    <w:p w:rsidR="00A7494C" w:rsidRPr="00886004" w:rsidRDefault="00A7494C" w:rsidP="00A7494C">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правильность и своевременность отражения всех хозяйственных операций в бюджетном учете;</w:t>
      </w:r>
    </w:p>
    <w:p w:rsidR="00A7494C" w:rsidRPr="00886004" w:rsidRDefault="00A7494C" w:rsidP="00A7494C">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полнота и правильность документального оформления операций;</w:t>
      </w:r>
    </w:p>
    <w:p w:rsidR="00A7494C" w:rsidRPr="00886004" w:rsidRDefault="00A7494C" w:rsidP="00A7494C">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своевременность и полнота проведения инвентаризаций;</w:t>
      </w:r>
    </w:p>
    <w:p w:rsidR="00A7494C" w:rsidRPr="00886004" w:rsidRDefault="00A7494C" w:rsidP="00A7494C">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достоверность отчетности.</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3.3. Результаты проведения последующего контроля оформляются в виде акта. Акт проверки должен включать в себя следующие сведения:</w:t>
      </w:r>
    </w:p>
    <w:p w:rsidR="00A7494C" w:rsidRPr="00886004" w:rsidRDefault="00A7494C" w:rsidP="00A7494C">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программа проверки (утверждается руководителем учреждения);</w:t>
      </w:r>
    </w:p>
    <w:p w:rsidR="00A7494C" w:rsidRPr="00886004" w:rsidRDefault="00A7494C" w:rsidP="00A7494C">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характер и состояние систем бухгалтерского учета и отчетности,</w:t>
      </w:r>
    </w:p>
    <w:p w:rsidR="00A7494C" w:rsidRPr="00886004" w:rsidRDefault="00A7494C" w:rsidP="00A7494C">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виды, методы и приемы, применяемые в процессе проведения контрольных мероприятий;</w:t>
      </w:r>
    </w:p>
    <w:p w:rsidR="00A7494C" w:rsidRPr="00886004" w:rsidRDefault="00A7494C" w:rsidP="00A7494C">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анализ соблюдения законодательства России, регламентирующего порядок осуществления финансово-хозяйственной деятельности;</w:t>
      </w:r>
    </w:p>
    <w:p w:rsidR="00A7494C" w:rsidRPr="00886004" w:rsidRDefault="00A7494C" w:rsidP="00A7494C">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выводы о результатах проведения контроля;</w:t>
      </w:r>
    </w:p>
    <w:p w:rsidR="00A7494C" w:rsidRPr="00886004" w:rsidRDefault="00A7494C" w:rsidP="00A7494C">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4. Субъекты внутреннего контроля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4.1. В систему субъектов внутреннего контроля входят:</w:t>
      </w:r>
    </w:p>
    <w:p w:rsidR="00A7494C" w:rsidRPr="00886004" w:rsidRDefault="00A7494C" w:rsidP="00A7494C">
      <w:pPr>
        <w:numPr>
          <w:ilvl w:val="0"/>
          <w:numId w:val="48"/>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руководитель учреждения и его заместители;</w:t>
      </w:r>
    </w:p>
    <w:p w:rsidR="00A7494C" w:rsidRPr="00886004" w:rsidRDefault="00A7494C" w:rsidP="00A7494C">
      <w:pPr>
        <w:numPr>
          <w:ilvl w:val="0"/>
          <w:numId w:val="48"/>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комиссия по внутреннему контролю;</w:t>
      </w:r>
    </w:p>
    <w:p w:rsidR="00A7494C" w:rsidRPr="00886004" w:rsidRDefault="00A7494C" w:rsidP="00A7494C">
      <w:pPr>
        <w:numPr>
          <w:ilvl w:val="0"/>
          <w:numId w:val="48"/>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руководители и работники учреждения на всех уровнях;</w:t>
      </w:r>
    </w:p>
    <w:p w:rsidR="00A7494C" w:rsidRPr="00886004" w:rsidRDefault="00A7494C" w:rsidP="00A7494C">
      <w:pPr>
        <w:numPr>
          <w:ilvl w:val="0"/>
          <w:numId w:val="48"/>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сторонние организации или внешние аудиторы, привлекаемые для целей проверки финансово-хозяйственной деятельности учреждения.</w:t>
      </w:r>
    </w:p>
    <w:p w:rsidR="00A7494C" w:rsidRPr="00886004" w:rsidRDefault="00A7494C" w:rsidP="00A7494C">
      <w:pPr>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5. Права комиссии по проведению внутренних проверок.</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5.1. Для обеспечения эффективности внутреннего контроля комиссия по проведению внутренних проверок имеет право: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соответствие финансово-хозяйственных операций действующему законодательству;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правильность составления бухгалтерских документов и своевременного их отражения в учете;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все учетные бухгалтерские регистры;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планово-сметные документы;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состояние и сохранность товарно-материальных ценностей у материально ответственных и подотчетных лиц;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состояние, наличие и эффективность использования объектов основных средств;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требовать от руководителей структурных подразделений справки, расчеты и объяснения по проверяемым фактам хозяйственной деятельности;</w:t>
      </w:r>
    </w:p>
    <w:p w:rsidR="00A7494C" w:rsidRPr="00886004" w:rsidRDefault="00A7494C" w:rsidP="00A7494C">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на иные действия, обусловленные спецификой деятельности комиссии и иными факторами. </w:t>
      </w:r>
    </w:p>
    <w:p w:rsidR="00A7494C" w:rsidRPr="00886004" w:rsidRDefault="00A7494C" w:rsidP="00A7494C">
      <w:pPr>
        <w:jc w:val="both"/>
        <w:rPr>
          <w:rFonts w:ascii="Times New Roman" w:hAnsi="Times New Roman" w:cs="Times New Roman"/>
          <w:sz w:val="28"/>
          <w:szCs w:val="28"/>
        </w:rPr>
      </w:pPr>
    </w:p>
    <w:p w:rsidR="00A7494C" w:rsidRPr="00886004" w:rsidRDefault="00A7494C" w:rsidP="00A7494C">
      <w:pPr>
        <w:shd w:val="clear" w:color="auto" w:fill="FFFFFF"/>
        <w:jc w:val="both"/>
        <w:textAlignment w:val="baseline"/>
        <w:rPr>
          <w:rFonts w:ascii="Times New Roman" w:hAnsi="Times New Roman" w:cs="Times New Roman"/>
          <w:b/>
          <w:sz w:val="28"/>
          <w:szCs w:val="28"/>
        </w:rPr>
      </w:pPr>
      <w:r w:rsidRPr="00886004">
        <w:rPr>
          <w:rFonts w:ascii="Times New Roman" w:hAnsi="Times New Roman" w:cs="Times New Roman"/>
          <w:b/>
          <w:sz w:val="28"/>
          <w:szCs w:val="28"/>
        </w:rPr>
        <w:t>6. Порядок формирования, утверждения и актуализации карт</w:t>
      </w:r>
    </w:p>
    <w:p w:rsidR="00A7494C" w:rsidRPr="00886004" w:rsidRDefault="00A7494C" w:rsidP="00A7494C">
      <w:pPr>
        <w:shd w:val="clear" w:color="auto" w:fill="FFFFFF"/>
        <w:jc w:val="both"/>
        <w:textAlignment w:val="baseline"/>
        <w:rPr>
          <w:rFonts w:ascii="Times New Roman" w:hAnsi="Times New Roman" w:cs="Times New Roman"/>
          <w:b/>
          <w:bCs/>
          <w:color w:val="222222"/>
          <w:sz w:val="28"/>
          <w:szCs w:val="28"/>
        </w:rPr>
      </w:pPr>
      <w:r w:rsidRPr="00886004">
        <w:rPr>
          <w:rFonts w:ascii="Times New Roman" w:hAnsi="Times New Roman" w:cs="Times New Roman"/>
          <w:b/>
          <w:bCs/>
          <w:color w:val="222222"/>
          <w:sz w:val="28"/>
          <w:szCs w:val="28"/>
        </w:rPr>
        <w:t>внутреннего финансового контроля</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bCs/>
          <w:color w:val="222222"/>
          <w:sz w:val="28"/>
          <w:szCs w:val="28"/>
        </w:rPr>
        <w:t xml:space="preserve">6.1. </w:t>
      </w:r>
      <w:r w:rsidRPr="00886004">
        <w:rPr>
          <w:rFonts w:ascii="Times New Roman" w:hAnsi="Times New Roman" w:cs="Times New Roman"/>
          <w:color w:val="222222"/>
          <w:sz w:val="28"/>
          <w:szCs w:val="28"/>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Процесс формирования (актуализации) карты внутреннего контроля включает следующие этапы:</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анализ предметов внутреннего контроля в целях определения применяемых к ним методов контроля и контрольных действий;</w:t>
      </w:r>
      <w:r w:rsidRPr="00886004">
        <w:rPr>
          <w:rFonts w:ascii="Times New Roman" w:hAnsi="Times New Roman" w:cs="Times New Roman"/>
          <w:color w:val="222222"/>
          <w:sz w:val="28"/>
          <w:szCs w:val="28"/>
        </w:rPr>
        <w:br/>
        <w:t>– формирование перечня операций, действий (в том числе по формированию документов), необходимых для выполнения функций;</w:t>
      </w:r>
      <w:r w:rsidRPr="00886004">
        <w:rPr>
          <w:rFonts w:ascii="Times New Roman" w:hAnsi="Times New Roman" w:cs="Times New Roman"/>
          <w:color w:val="222222"/>
          <w:sz w:val="28"/>
          <w:szCs w:val="28"/>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По результатам оценки предмета внутреннего контроля до начала очередного года формируется Перечень.</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6.4 Карты внутреннего финансового контроля составляются в </w:t>
      </w:r>
      <w:r w:rsidRPr="00886004">
        <w:rPr>
          <w:rFonts w:ascii="Times New Roman" w:hAnsi="Times New Roman" w:cs="Times New Roman"/>
          <w:sz w:val="28"/>
          <w:szCs w:val="28"/>
        </w:rPr>
        <w:t>отделе бухгалтерского учета и отчетности</w:t>
      </w:r>
      <w:r w:rsidRPr="00886004">
        <w:rPr>
          <w:rFonts w:ascii="Times New Roman" w:hAnsi="Times New Roman" w:cs="Times New Roman"/>
          <w:color w:val="222222"/>
          <w:sz w:val="28"/>
          <w:szCs w:val="28"/>
        </w:rPr>
        <w:t>.</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6.5. Карты внутреннего финансового контроля утверждаются </w:t>
      </w:r>
      <w:r w:rsidRPr="00886004">
        <w:rPr>
          <w:rFonts w:ascii="Times New Roman" w:hAnsi="Times New Roman" w:cs="Times New Roman"/>
          <w:sz w:val="28"/>
          <w:szCs w:val="28"/>
        </w:rPr>
        <w:t>руководителем учреждения</w:t>
      </w:r>
      <w:r w:rsidRPr="00886004">
        <w:rPr>
          <w:rFonts w:ascii="Times New Roman" w:hAnsi="Times New Roman" w:cs="Times New Roman"/>
          <w:color w:val="222222"/>
          <w:sz w:val="28"/>
          <w:szCs w:val="28"/>
        </w:rPr>
        <w:t>.</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 при принятии решения </w:t>
      </w:r>
      <w:r w:rsidRPr="00886004">
        <w:rPr>
          <w:rFonts w:ascii="Times New Roman" w:hAnsi="Times New Roman" w:cs="Times New Roman"/>
          <w:sz w:val="28"/>
          <w:szCs w:val="28"/>
        </w:rPr>
        <w:t>руководителем учреждения</w:t>
      </w:r>
      <w:r w:rsidRPr="00886004">
        <w:rPr>
          <w:rFonts w:ascii="Times New Roman" w:hAnsi="Times New Roman" w:cs="Times New Roman"/>
          <w:color w:val="222222"/>
          <w:sz w:val="28"/>
          <w:szCs w:val="28"/>
        </w:rPr>
        <w:t xml:space="preserve"> о внесении изменений в карты внутреннего финансового контроля;</w:t>
      </w:r>
      <w:r w:rsidRPr="00886004">
        <w:rPr>
          <w:rFonts w:ascii="Times New Roman" w:hAnsi="Times New Roman" w:cs="Times New Roman"/>
          <w:color w:val="222222"/>
          <w:sz w:val="28"/>
          <w:szCs w:val="28"/>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886004">
        <w:rPr>
          <w:rFonts w:ascii="Times New Roman" w:hAnsi="Times New Roman" w:cs="Times New Roman"/>
          <w:sz w:val="28"/>
          <w:szCs w:val="28"/>
        </w:rPr>
        <w:t>не позднее пяти рабочих дней</w:t>
      </w:r>
      <w:r w:rsidRPr="00886004">
        <w:rPr>
          <w:rFonts w:ascii="Times New Roman" w:hAnsi="Times New Roman" w:cs="Times New Roman"/>
          <w:color w:val="222222"/>
          <w:sz w:val="28"/>
          <w:szCs w:val="28"/>
        </w:rPr>
        <w:t xml:space="preserve"> после принятия соответствующего решения.</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6.7. Карта внутреннего контроля и (или) Перечень могут быть оформлены </w:t>
      </w:r>
      <w:r w:rsidRPr="00886004">
        <w:rPr>
          <w:rFonts w:ascii="Times New Roman" w:hAnsi="Times New Roman" w:cs="Times New Roman"/>
          <w:sz w:val="28"/>
          <w:szCs w:val="28"/>
        </w:rPr>
        <w:t>как на бумажном носителе, так и в форме электронного документа с использованием электронной подписи</w:t>
      </w:r>
      <w:r w:rsidRPr="00886004">
        <w:rPr>
          <w:rFonts w:ascii="Times New Roman" w:hAnsi="Times New Roman" w:cs="Times New Roman"/>
          <w:color w:val="222222"/>
          <w:sz w:val="28"/>
          <w:szCs w:val="28"/>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886004">
        <w:rPr>
          <w:rFonts w:ascii="Times New Roman" w:hAnsi="Times New Roman" w:cs="Times New Roman"/>
          <w:sz w:val="28"/>
          <w:szCs w:val="28"/>
        </w:rPr>
        <w:t>пять лет</w:t>
      </w:r>
      <w:r w:rsidRPr="00886004">
        <w:rPr>
          <w:rFonts w:ascii="Times New Roman" w:hAnsi="Times New Roman" w:cs="Times New Roman"/>
          <w:color w:val="222222"/>
          <w:sz w:val="28"/>
          <w:szCs w:val="28"/>
        </w:rPr>
        <w:t>.</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p>
    <w:p w:rsidR="00A7494C" w:rsidRPr="00886004" w:rsidRDefault="00A7494C" w:rsidP="00A7494C">
      <w:pPr>
        <w:shd w:val="clear" w:color="auto" w:fill="FFFFFF"/>
        <w:jc w:val="both"/>
        <w:textAlignment w:val="baseline"/>
        <w:rPr>
          <w:rFonts w:ascii="Times New Roman" w:hAnsi="Times New Roman" w:cs="Times New Roman"/>
          <w:b/>
          <w:bCs/>
          <w:color w:val="222222"/>
          <w:sz w:val="28"/>
          <w:szCs w:val="28"/>
        </w:rPr>
      </w:pPr>
      <w:r w:rsidRPr="00886004">
        <w:rPr>
          <w:rFonts w:ascii="Times New Roman" w:hAnsi="Times New Roman" w:cs="Times New Roman"/>
          <w:b/>
          <w:color w:val="222222"/>
          <w:sz w:val="28"/>
          <w:szCs w:val="28"/>
        </w:rPr>
        <w:t xml:space="preserve">7. </w:t>
      </w:r>
      <w:r w:rsidRPr="00886004">
        <w:rPr>
          <w:rFonts w:ascii="Times New Roman" w:hAnsi="Times New Roman" w:cs="Times New Roman"/>
          <w:b/>
          <w:bCs/>
          <w:color w:val="222222"/>
          <w:sz w:val="28"/>
          <w:szCs w:val="28"/>
        </w:rPr>
        <w:t>Оценка рисков</w:t>
      </w:r>
    </w:p>
    <w:p w:rsidR="00A7494C" w:rsidRPr="00886004" w:rsidRDefault="00A7494C" w:rsidP="00A7494C">
      <w:pPr>
        <w:shd w:val="clear" w:color="auto" w:fill="FFFFFF"/>
        <w:jc w:val="both"/>
        <w:textAlignment w:val="baseline"/>
        <w:rPr>
          <w:rFonts w:ascii="Times New Roman" w:hAnsi="Times New Roman" w:cs="Times New Roman"/>
          <w:b/>
          <w:color w:val="222222"/>
          <w:sz w:val="28"/>
          <w:szCs w:val="28"/>
        </w:rPr>
      </w:pP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7.1. Оценка бюджетных рисков состоит в идентификации рисков по каждой указанной в Перечне операции и определении уровня риска.</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 несвоевременность выполнения операции;</w:t>
      </w:r>
      <w:r w:rsidRPr="00886004">
        <w:rPr>
          <w:rFonts w:ascii="Times New Roman" w:hAnsi="Times New Roman" w:cs="Times New Roman"/>
          <w:sz w:val="28"/>
          <w:szCs w:val="28"/>
        </w:rPr>
        <w:br/>
        <w:t>– ошибки, допущенные в ходе выполнения операции;</w:t>
      </w:r>
    </w:p>
    <w:p w:rsidR="00A7494C" w:rsidRPr="00886004" w:rsidRDefault="00A7494C" w:rsidP="00A7494C">
      <w:pPr>
        <w:jc w:val="both"/>
        <w:rPr>
          <w:rFonts w:ascii="Times New Roman" w:hAnsi="Times New Roman" w:cs="Times New Roman"/>
          <w:sz w:val="28"/>
          <w:szCs w:val="28"/>
        </w:rPr>
      </w:pPr>
      <w:r w:rsidRPr="00886004">
        <w:rPr>
          <w:rFonts w:ascii="Times New Roman" w:hAnsi="Times New Roman" w:cs="Times New Roman"/>
          <w:sz w:val="28"/>
          <w:szCs w:val="28"/>
        </w:rPr>
        <w:t>….</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sidRPr="00886004">
        <w:rPr>
          <w:rFonts w:ascii="Times New Roman" w:hAnsi="Times New Roman" w:cs="Times New Roman"/>
          <w:sz w:val="28"/>
          <w:szCs w:val="28"/>
        </w:rPr>
        <w:t>пять</w:t>
      </w:r>
      <w:r w:rsidRPr="00886004">
        <w:rPr>
          <w:rFonts w:ascii="Times New Roman" w:hAnsi="Times New Roman" w:cs="Times New Roman"/>
          <w:color w:val="222222"/>
          <w:sz w:val="28"/>
          <w:szCs w:val="28"/>
        </w:rPr>
        <w:t xml:space="preserve"> позиций:</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w:t>
      </w:r>
      <w:r w:rsidRPr="00886004">
        <w:rPr>
          <w:rFonts w:ascii="Times New Roman" w:hAnsi="Times New Roman" w:cs="Times New Roman"/>
          <w:color w:val="222222"/>
          <w:sz w:val="28"/>
          <w:szCs w:val="28"/>
        </w:rPr>
        <w:t xml:space="preserve"> </w:t>
      </w:r>
      <w:r w:rsidRPr="00886004">
        <w:rPr>
          <w:rFonts w:ascii="Times New Roman" w:hAnsi="Times New Roman" w:cs="Times New Roman"/>
          <w:sz w:val="28"/>
          <w:szCs w:val="28"/>
        </w:rPr>
        <w:t>уровень по критерию «вероятность» – невероятный (от 0% до 20%), маловероятный (от 20% до 40%), средний (от 40% до 60%), вероятный (от 60% до 80%), ожидаемый (от 80% до 100%);</w:t>
      </w:r>
      <w:r w:rsidRPr="00886004">
        <w:rPr>
          <w:rFonts w:ascii="Times New Roman" w:hAnsi="Times New Roman" w:cs="Times New Roman"/>
          <w:sz w:val="28"/>
          <w:szCs w:val="28"/>
        </w:rPr>
        <w:br/>
        <w:t>– уровень по критерию «последствия» – низкий, умеренный, высокий, очень высокий.</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7.3. Оценка вероятности осуществляется на основе анализа информации о следующих причинах рисков:</w:t>
      </w:r>
    </w:p>
    <w:p w:rsidR="00A7494C" w:rsidRPr="00886004" w:rsidRDefault="00A7494C" w:rsidP="00A7494C">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w:t>
      </w:r>
      <w:r w:rsidRPr="00886004">
        <w:rPr>
          <w:rFonts w:ascii="Times New Roman" w:hAnsi="Times New Roman" w:cs="Times New Roman"/>
          <w:color w:val="222222"/>
          <w:sz w:val="28"/>
          <w:szCs w:val="28"/>
        </w:rPr>
        <w:t xml:space="preserve"> </w:t>
      </w:r>
      <w:r w:rsidRPr="00886004">
        <w:rPr>
          <w:rFonts w:ascii="Times New Roman" w:hAnsi="Times New Roman" w:cs="Times New Roman"/>
          <w:sz w:val="28"/>
          <w:szCs w:val="28"/>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886004">
        <w:rPr>
          <w:rFonts w:ascii="Times New Roman" w:hAnsi="Times New Roman" w:cs="Times New Roman"/>
          <w:sz w:val="28"/>
          <w:szCs w:val="28"/>
        </w:rPr>
        <w:br/>
        <w:t>– длительный период обновления средств автоматизации подготовки документа;</w:t>
      </w:r>
      <w:r w:rsidRPr="00886004">
        <w:rPr>
          <w:rFonts w:ascii="Times New Roman" w:hAnsi="Times New Roman" w:cs="Times New Roman"/>
          <w:sz w:val="28"/>
          <w:szCs w:val="28"/>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sidRPr="00886004">
        <w:rPr>
          <w:rFonts w:ascii="Times New Roman" w:hAnsi="Times New Roman" w:cs="Times New Roman"/>
          <w:sz w:val="28"/>
          <w:szCs w:val="28"/>
        </w:rPr>
        <w:b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886004">
        <w:rPr>
          <w:rFonts w:ascii="Times New Roman" w:hAnsi="Times New Roman" w:cs="Times New Roman"/>
          <w:sz w:val="28"/>
          <w:szCs w:val="28"/>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sidRPr="00886004">
        <w:rPr>
          <w:rFonts w:ascii="Times New Roman" w:hAnsi="Times New Roman" w:cs="Times New Roman"/>
          <w:sz w:val="28"/>
          <w:szCs w:val="28"/>
        </w:rPr>
        <w:br/>
        <w:t>– неэффективность средств автоматизации подготовки документа, необходимого для выполнения внутренней бюджетной процедуры;</w:t>
      </w:r>
      <w:r w:rsidRPr="00886004">
        <w:rPr>
          <w:rFonts w:ascii="Times New Roman" w:hAnsi="Times New Roman" w:cs="Times New Roman"/>
          <w:sz w:val="28"/>
          <w:szCs w:val="28"/>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7.4. Операции с уровнем риска «средний», «высокий», «очень высокий» включаются в карту внутреннего финансового контроля.</w:t>
      </w:r>
    </w:p>
    <w:p w:rsidR="00A7494C" w:rsidRPr="00886004" w:rsidRDefault="00A7494C" w:rsidP="00A7494C">
      <w:pPr>
        <w:shd w:val="clear" w:color="auto" w:fill="FFFFFF"/>
        <w:jc w:val="both"/>
        <w:textAlignment w:val="baseline"/>
        <w:rPr>
          <w:rFonts w:ascii="Times New Roman" w:hAnsi="Times New Roman" w:cs="Times New Roman"/>
          <w:b/>
          <w:color w:val="222222"/>
          <w:sz w:val="28"/>
          <w:szCs w:val="28"/>
        </w:rPr>
      </w:pPr>
    </w:p>
    <w:p w:rsidR="00A7494C" w:rsidRPr="00886004" w:rsidRDefault="00A7494C" w:rsidP="00A7494C">
      <w:pPr>
        <w:shd w:val="clear" w:color="auto" w:fill="FFFFFF"/>
        <w:jc w:val="both"/>
        <w:textAlignment w:val="baseline"/>
        <w:rPr>
          <w:rFonts w:ascii="Times New Roman" w:hAnsi="Times New Roman" w:cs="Times New Roman"/>
          <w:b/>
          <w:bCs/>
          <w:color w:val="222222"/>
          <w:sz w:val="28"/>
          <w:szCs w:val="28"/>
        </w:rPr>
      </w:pPr>
      <w:r w:rsidRPr="00886004">
        <w:rPr>
          <w:rFonts w:ascii="Times New Roman" w:hAnsi="Times New Roman" w:cs="Times New Roman"/>
          <w:b/>
          <w:bCs/>
          <w:sz w:val="28"/>
          <w:szCs w:val="28"/>
        </w:rPr>
        <w:t xml:space="preserve">8. </w:t>
      </w:r>
      <w:r w:rsidRPr="00886004">
        <w:rPr>
          <w:rFonts w:ascii="Times New Roman" w:hAnsi="Times New Roman" w:cs="Times New Roman"/>
          <w:b/>
          <w:bCs/>
          <w:color w:val="222222"/>
          <w:sz w:val="28"/>
          <w:szCs w:val="28"/>
        </w:rPr>
        <w:t>Порядок ведения, учета и хранения регистров (журналов)</w:t>
      </w:r>
    </w:p>
    <w:p w:rsidR="00A7494C" w:rsidRPr="00886004" w:rsidRDefault="00A7494C" w:rsidP="00A7494C">
      <w:pPr>
        <w:shd w:val="clear" w:color="auto" w:fill="FFFFFF"/>
        <w:jc w:val="both"/>
        <w:textAlignment w:val="baseline"/>
        <w:rPr>
          <w:rFonts w:ascii="Times New Roman" w:hAnsi="Times New Roman" w:cs="Times New Roman"/>
          <w:b/>
          <w:bCs/>
          <w:color w:val="222222"/>
          <w:sz w:val="28"/>
          <w:szCs w:val="28"/>
        </w:rPr>
      </w:pPr>
      <w:r w:rsidRPr="00886004">
        <w:rPr>
          <w:rFonts w:ascii="Times New Roman" w:hAnsi="Times New Roman" w:cs="Times New Roman"/>
          <w:b/>
          <w:bCs/>
          <w:color w:val="222222"/>
          <w:sz w:val="28"/>
          <w:szCs w:val="28"/>
        </w:rPr>
        <w:t>внутреннего финансового контроля</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A7494C" w:rsidRPr="00886004" w:rsidRDefault="00A7494C" w:rsidP="00A7494C">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886004">
        <w:rPr>
          <w:rFonts w:ascii="Times New Roman" w:hAnsi="Times New Roman" w:cs="Times New Roman"/>
          <w:sz w:val="28"/>
          <w:szCs w:val="28"/>
        </w:rPr>
        <w:t>учреждении</w:t>
      </w:r>
      <w:r w:rsidRPr="00886004">
        <w:rPr>
          <w:rFonts w:ascii="Times New Roman" w:hAnsi="Times New Roman" w:cs="Times New Roman"/>
          <w:color w:val="222222"/>
          <w:sz w:val="28"/>
          <w:szCs w:val="28"/>
        </w:rPr>
        <w:t>, в том числе с применением автоматизированных информационных систем.</w:t>
      </w:r>
    </w:p>
    <w:p w:rsidR="00A7494C" w:rsidRPr="00886004" w:rsidRDefault="00A7494C" w:rsidP="00A7494C">
      <w:pPr>
        <w:shd w:val="clear" w:color="auto" w:fill="FFFFFF"/>
        <w:jc w:val="both"/>
        <w:textAlignment w:val="baseline"/>
        <w:rPr>
          <w:rFonts w:ascii="Times New Roman" w:hAnsi="Times New Roman" w:cs="Times New Roman"/>
          <w:b/>
          <w:color w:val="222222"/>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 xml:space="preserve">9. Ответственность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9.2. Ответственность за организацию и функционирование системы внутреннего контроля возл</w:t>
      </w:r>
      <w:r w:rsidR="002B1719">
        <w:rPr>
          <w:rFonts w:ascii="Times New Roman" w:hAnsi="Times New Roman" w:cs="Times New Roman"/>
          <w:sz w:val="28"/>
          <w:szCs w:val="28"/>
        </w:rPr>
        <w:t>агается на __________ __________________</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10. Оценка состояния системы финансового контроля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11. Заключительные положения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11.1. Все изменения и дополнения к настоящему положению утверждаются руководителем учреждения.</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2B1719" w:rsidRDefault="002B171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2B1719" w:rsidRDefault="002B171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2B1719" w:rsidRDefault="002B171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2B1719" w:rsidRDefault="002B1719"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sz w:val="28"/>
          <w:szCs w:val="28"/>
        </w:rPr>
        <w:t>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b/>
          <w:bCs/>
          <w:sz w:val="28"/>
          <w:szCs w:val="28"/>
        </w:rPr>
        <w:t xml:space="preserve">График проведения внутренних проверок финансово-хозяйственной деятельности </w:t>
      </w:r>
    </w:p>
    <w:p w:rsidR="00A7494C" w:rsidRPr="00886004" w:rsidRDefault="00A7494C" w:rsidP="00A7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886004">
        <w:rPr>
          <w:rFonts w:ascii="Times New Roman" w:hAnsi="Times New Roman" w:cs="Times New Roman"/>
          <w:sz w:val="28"/>
          <w:szCs w:val="28"/>
        </w:rPr>
        <w:t>.</w:t>
      </w:r>
    </w:p>
    <w:tbl>
      <w:tblPr>
        <w:tblW w:w="9030" w:type="dxa"/>
        <w:tblCellMar>
          <w:top w:w="15" w:type="dxa"/>
          <w:left w:w="15" w:type="dxa"/>
          <w:bottom w:w="15" w:type="dxa"/>
          <w:right w:w="15" w:type="dxa"/>
        </w:tblCellMar>
        <w:tblLook w:val="00A0" w:firstRow="1" w:lastRow="0" w:firstColumn="1" w:lastColumn="0" w:noHBand="0" w:noVBand="0"/>
      </w:tblPr>
      <w:tblGrid>
        <w:gridCol w:w="402"/>
        <w:gridCol w:w="2319"/>
        <w:gridCol w:w="2039"/>
        <w:gridCol w:w="1585"/>
        <w:gridCol w:w="2685"/>
      </w:tblGrid>
      <w:tr w:rsidR="00A7494C" w:rsidRPr="00886004"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886004" w:rsidRDefault="00A7494C" w:rsidP="00A7494C">
            <w:pPr>
              <w:jc w:val="center"/>
              <w:rPr>
                <w:rFonts w:ascii="Times New Roman" w:hAnsi="Times New Roman" w:cs="Times New Roman"/>
                <w:b/>
                <w:sz w:val="28"/>
                <w:szCs w:val="28"/>
              </w:rPr>
            </w:pPr>
            <w:r w:rsidRPr="00886004">
              <w:rPr>
                <w:rFonts w:ascii="Times New Roman" w:hAnsi="Times New Roman" w:cs="Times New Roman"/>
                <w:b/>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886004" w:rsidRDefault="00A7494C" w:rsidP="00A7494C">
            <w:pPr>
              <w:jc w:val="center"/>
              <w:rPr>
                <w:rFonts w:ascii="Times New Roman" w:hAnsi="Times New Roman" w:cs="Times New Roman"/>
                <w:b/>
                <w:sz w:val="28"/>
                <w:szCs w:val="28"/>
              </w:rPr>
            </w:pPr>
            <w:r w:rsidRPr="00886004">
              <w:rPr>
                <w:rFonts w:ascii="Times New Roman" w:hAnsi="Times New Roman" w:cs="Times New Roman"/>
                <w:b/>
                <w:sz w:val="28"/>
                <w:szCs w:val="28"/>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886004" w:rsidRDefault="00A7494C" w:rsidP="00A7494C">
            <w:pPr>
              <w:jc w:val="center"/>
              <w:rPr>
                <w:rFonts w:ascii="Times New Roman" w:hAnsi="Times New Roman" w:cs="Times New Roman"/>
                <w:b/>
                <w:sz w:val="28"/>
                <w:szCs w:val="28"/>
              </w:rPr>
            </w:pPr>
            <w:r w:rsidRPr="00886004">
              <w:rPr>
                <w:rFonts w:ascii="Times New Roman" w:hAnsi="Times New Roman" w:cs="Times New Roman"/>
                <w:b/>
                <w:sz w:val="28"/>
                <w:szCs w:val="28"/>
              </w:rPr>
              <w:t xml:space="preserve">Срок проведения </w:t>
            </w:r>
            <w:r w:rsidRPr="00886004">
              <w:rPr>
                <w:rFonts w:ascii="Times New Roman" w:hAnsi="Times New Roman" w:cs="Times New Roman"/>
                <w:b/>
                <w:sz w:val="28"/>
                <w:szCs w:val="28"/>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886004" w:rsidRDefault="00A7494C" w:rsidP="00A7494C">
            <w:pPr>
              <w:jc w:val="center"/>
              <w:rPr>
                <w:rFonts w:ascii="Times New Roman" w:hAnsi="Times New Roman" w:cs="Times New Roman"/>
                <w:b/>
                <w:sz w:val="28"/>
                <w:szCs w:val="28"/>
              </w:rPr>
            </w:pPr>
            <w:r w:rsidRPr="00886004">
              <w:rPr>
                <w:rFonts w:ascii="Times New Roman" w:hAnsi="Times New Roman" w:cs="Times New Roman"/>
                <w:b/>
                <w:sz w:val="28"/>
                <w:szCs w:val="28"/>
              </w:rPr>
              <w:t xml:space="preserve">Период, за </w:t>
            </w:r>
            <w:r w:rsidRPr="00886004">
              <w:rPr>
                <w:rFonts w:ascii="Times New Roman" w:hAnsi="Times New Roman" w:cs="Times New Roman"/>
                <w:b/>
                <w:sz w:val="28"/>
                <w:szCs w:val="28"/>
              </w:rPr>
              <w:br/>
              <w:t xml:space="preserve">который </w:t>
            </w:r>
            <w:r w:rsidRPr="00886004">
              <w:rPr>
                <w:rFonts w:ascii="Times New Roman" w:hAnsi="Times New Roman" w:cs="Times New Roman"/>
                <w:b/>
                <w:sz w:val="28"/>
                <w:szCs w:val="28"/>
              </w:rPr>
              <w:br/>
              <w:t xml:space="preserve">проводится </w:t>
            </w:r>
            <w:r w:rsidRPr="00886004">
              <w:rPr>
                <w:rFonts w:ascii="Times New Roman" w:hAnsi="Times New Roman" w:cs="Times New Roman"/>
                <w:b/>
                <w:sz w:val="28"/>
                <w:szCs w:val="28"/>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94C" w:rsidRPr="00886004" w:rsidRDefault="00A7494C" w:rsidP="00A7494C">
            <w:pPr>
              <w:jc w:val="center"/>
              <w:rPr>
                <w:rFonts w:ascii="Times New Roman" w:hAnsi="Times New Roman" w:cs="Times New Roman"/>
                <w:b/>
                <w:sz w:val="28"/>
                <w:szCs w:val="28"/>
              </w:rPr>
            </w:pPr>
            <w:r w:rsidRPr="00886004">
              <w:rPr>
                <w:rFonts w:ascii="Times New Roman" w:hAnsi="Times New Roman" w:cs="Times New Roman"/>
                <w:b/>
                <w:sz w:val="28"/>
                <w:szCs w:val="28"/>
              </w:rPr>
              <w:t xml:space="preserve">Ответственный </w:t>
            </w:r>
            <w:r w:rsidRPr="00886004">
              <w:rPr>
                <w:rFonts w:ascii="Times New Roman" w:hAnsi="Times New Roman" w:cs="Times New Roman"/>
                <w:b/>
                <w:sz w:val="28"/>
                <w:szCs w:val="28"/>
              </w:rPr>
              <w:br/>
              <w:t>исполнитель</w:t>
            </w:r>
          </w:p>
        </w:tc>
      </w:tr>
      <w:tr w:rsidR="00A7494C" w:rsidRPr="00886004"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Ревизия кассы, соблюдение порядка ведения кассовых операций</w:t>
            </w:r>
          </w:p>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jc w:val="center"/>
              <w:rPr>
                <w:rFonts w:ascii="Times New Roman" w:hAnsi="Times New Roman" w:cs="Times New Roman"/>
                <w:sz w:val="28"/>
                <w:szCs w:val="28"/>
              </w:rPr>
            </w:pPr>
            <w:r w:rsidRPr="00886004">
              <w:rPr>
                <w:rFonts w:ascii="Times New Roman" w:hAnsi="Times New Roman" w:cs="Times New Roman"/>
                <w:sz w:val="28"/>
                <w:szCs w:val="28"/>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623FD0" w:rsidP="00A7494C">
            <w:pPr>
              <w:rPr>
                <w:rFonts w:ascii="Times New Roman" w:hAnsi="Times New Roman" w:cs="Times New Roman"/>
                <w:sz w:val="28"/>
                <w:szCs w:val="28"/>
              </w:rPr>
            </w:pPr>
            <w:r>
              <w:rPr>
                <w:rFonts w:ascii="Times New Roman" w:hAnsi="Times New Roman" w:cs="Times New Roman"/>
                <w:sz w:val="28"/>
                <w:szCs w:val="28"/>
              </w:rPr>
              <w:t>Специалист 1категории,</w:t>
            </w:r>
            <w:r w:rsidR="00A7494C" w:rsidRPr="00886004">
              <w:rPr>
                <w:rFonts w:ascii="Times New Roman" w:hAnsi="Times New Roman" w:cs="Times New Roman"/>
                <w:sz w:val="28"/>
                <w:szCs w:val="28"/>
              </w:rPr>
              <w:t xml:space="preserve"> бухгалтер</w:t>
            </w:r>
          </w:p>
        </w:tc>
      </w:tr>
      <w:tr w:rsidR="00A7494C" w:rsidRPr="00886004"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623FD0" w:rsidP="00A7494C">
            <w:pPr>
              <w:rPr>
                <w:rFonts w:ascii="Times New Roman" w:hAnsi="Times New Roman" w:cs="Times New Roman"/>
                <w:sz w:val="28"/>
                <w:szCs w:val="28"/>
              </w:rPr>
            </w:pPr>
            <w:r>
              <w:rPr>
                <w:rFonts w:ascii="Times New Roman" w:hAnsi="Times New Roman" w:cs="Times New Roman"/>
                <w:sz w:val="28"/>
                <w:szCs w:val="28"/>
              </w:rPr>
              <w:t>Специалист 1 категории,бухгалтер</w:t>
            </w:r>
          </w:p>
        </w:tc>
      </w:tr>
      <w:tr w:rsidR="00A7494C" w:rsidRPr="00886004"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На 1 января</w:t>
            </w:r>
          </w:p>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623FD0" w:rsidP="00A7494C">
            <w:pPr>
              <w:rPr>
                <w:rFonts w:ascii="Times New Roman" w:hAnsi="Times New Roman" w:cs="Times New Roman"/>
                <w:sz w:val="28"/>
                <w:szCs w:val="28"/>
              </w:rPr>
            </w:pPr>
            <w:r>
              <w:rPr>
                <w:rFonts w:ascii="Times New Roman" w:hAnsi="Times New Roman" w:cs="Times New Roman"/>
                <w:sz w:val="28"/>
                <w:szCs w:val="28"/>
              </w:rPr>
              <w:t>Специалист 1 категории,</w:t>
            </w:r>
            <w:r w:rsidR="00A7494C" w:rsidRPr="00886004">
              <w:rPr>
                <w:rFonts w:ascii="Times New Roman" w:hAnsi="Times New Roman" w:cs="Times New Roman"/>
                <w:sz w:val="28"/>
                <w:szCs w:val="28"/>
              </w:rPr>
              <w:t xml:space="preserve"> бухгалтер</w:t>
            </w:r>
          </w:p>
          <w:p w:rsidR="00A7494C" w:rsidRPr="00886004" w:rsidRDefault="00A7494C" w:rsidP="00A7494C">
            <w:pPr>
              <w:rPr>
                <w:rFonts w:ascii="Times New Roman" w:hAnsi="Times New Roman" w:cs="Times New Roman"/>
                <w:sz w:val="28"/>
                <w:szCs w:val="28"/>
              </w:rPr>
            </w:pPr>
          </w:p>
        </w:tc>
      </w:tr>
      <w:tr w:rsidR="00A7494C" w:rsidRPr="00886004"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 xml:space="preserve">Проверка правильности расчетов с Казначейством </w:t>
            </w:r>
            <w:r w:rsidRPr="00886004">
              <w:rPr>
                <w:rFonts w:ascii="Times New Roman" w:hAnsi="Times New Roman" w:cs="Times New Roman"/>
                <w:sz w:val="28"/>
                <w:szCs w:val="28"/>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jc w:val="center"/>
              <w:rPr>
                <w:rFonts w:ascii="Times New Roman" w:hAnsi="Times New Roman" w:cs="Times New Roman"/>
                <w:sz w:val="28"/>
                <w:szCs w:val="28"/>
              </w:rPr>
            </w:pPr>
            <w:r w:rsidRPr="00886004">
              <w:rPr>
                <w:rFonts w:ascii="Times New Roman" w:hAnsi="Times New Roman" w:cs="Times New Roman"/>
                <w:sz w:val="28"/>
                <w:szCs w:val="28"/>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623FD0" w:rsidP="00A7494C">
            <w:pPr>
              <w:rPr>
                <w:rFonts w:ascii="Times New Roman" w:hAnsi="Times New Roman" w:cs="Times New Roman"/>
                <w:sz w:val="28"/>
                <w:szCs w:val="28"/>
              </w:rPr>
            </w:pPr>
            <w:r>
              <w:rPr>
                <w:rFonts w:ascii="Times New Roman" w:hAnsi="Times New Roman" w:cs="Times New Roman"/>
                <w:sz w:val="28"/>
                <w:szCs w:val="28"/>
              </w:rPr>
              <w:t>Специалист 1 категории,</w:t>
            </w:r>
            <w:r w:rsidR="00A7494C" w:rsidRPr="00886004">
              <w:rPr>
                <w:rFonts w:ascii="Times New Roman" w:hAnsi="Times New Roman" w:cs="Times New Roman"/>
                <w:sz w:val="28"/>
                <w:szCs w:val="28"/>
              </w:rPr>
              <w:t xml:space="preserve"> бухгалтер</w:t>
            </w:r>
          </w:p>
          <w:p w:rsidR="00A7494C" w:rsidRPr="00886004" w:rsidRDefault="00A7494C" w:rsidP="00A7494C">
            <w:pPr>
              <w:rPr>
                <w:rFonts w:ascii="Times New Roman" w:hAnsi="Times New Roman" w:cs="Times New Roman"/>
                <w:sz w:val="28"/>
                <w:szCs w:val="28"/>
              </w:rPr>
            </w:pPr>
          </w:p>
        </w:tc>
      </w:tr>
      <w:tr w:rsidR="00A7494C" w:rsidRPr="00886004"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jc w:val="center"/>
              <w:rPr>
                <w:rFonts w:ascii="Times New Roman" w:hAnsi="Times New Roman" w:cs="Times New Roman"/>
                <w:sz w:val="28"/>
                <w:szCs w:val="28"/>
              </w:rPr>
            </w:pPr>
            <w:r w:rsidRPr="00886004">
              <w:rPr>
                <w:rFonts w:ascii="Times New Roman" w:hAnsi="Times New Roman" w:cs="Times New Roman"/>
                <w:sz w:val="28"/>
                <w:szCs w:val="28"/>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Председатель инвентаризационной комиссии</w:t>
            </w:r>
          </w:p>
        </w:tc>
      </w:tr>
      <w:tr w:rsidR="00A7494C" w:rsidRPr="00886004" w:rsidTr="00A7494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jc w:val="center"/>
              <w:rPr>
                <w:rFonts w:ascii="Times New Roman" w:hAnsi="Times New Roman" w:cs="Times New Roman"/>
                <w:sz w:val="28"/>
                <w:szCs w:val="28"/>
              </w:rPr>
            </w:pPr>
            <w:r w:rsidRPr="00886004">
              <w:rPr>
                <w:rFonts w:ascii="Times New Roman" w:hAnsi="Times New Roman" w:cs="Times New Roman"/>
                <w:sz w:val="28"/>
                <w:szCs w:val="28"/>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94C" w:rsidRPr="00886004" w:rsidRDefault="00A7494C" w:rsidP="00A7494C">
            <w:pPr>
              <w:rPr>
                <w:rFonts w:ascii="Times New Roman" w:hAnsi="Times New Roman" w:cs="Times New Roman"/>
                <w:sz w:val="28"/>
                <w:szCs w:val="28"/>
              </w:rPr>
            </w:pPr>
            <w:r w:rsidRPr="00886004">
              <w:rPr>
                <w:rFonts w:ascii="Times New Roman" w:hAnsi="Times New Roman" w:cs="Times New Roman"/>
                <w:sz w:val="28"/>
                <w:szCs w:val="28"/>
              </w:rPr>
              <w:t>Председатель инвентаризационной комиссии</w:t>
            </w:r>
          </w:p>
        </w:tc>
      </w:tr>
    </w:tbl>
    <w:p w:rsidR="00A7494C" w:rsidRDefault="00A7494C"/>
    <w:sectPr w:rsidR="00A749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08" w:rsidRDefault="009F2F08">
      <w:r>
        <w:separator/>
      </w:r>
    </w:p>
  </w:endnote>
  <w:endnote w:type="continuationSeparator" w:id="0">
    <w:p w:rsidR="009F2F08" w:rsidRDefault="009F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08" w:rsidRDefault="009F2F08">
      <w:r>
        <w:separator/>
      </w:r>
    </w:p>
  </w:footnote>
  <w:footnote w:type="continuationSeparator" w:id="0">
    <w:p w:rsidR="009F2F08" w:rsidRDefault="009F2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BA7"/>
    <w:multiLevelType w:val="multilevel"/>
    <w:tmpl w:val="A992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94983"/>
    <w:multiLevelType w:val="multilevel"/>
    <w:tmpl w:val="C69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74F8"/>
    <w:multiLevelType w:val="multilevel"/>
    <w:tmpl w:val="501A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DB7C39"/>
    <w:multiLevelType w:val="hybridMultilevel"/>
    <w:tmpl w:val="C944C710"/>
    <w:lvl w:ilvl="0" w:tplc="E272E8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A06A0"/>
    <w:multiLevelType w:val="multilevel"/>
    <w:tmpl w:val="947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5B7C0B"/>
    <w:multiLevelType w:val="multilevel"/>
    <w:tmpl w:val="824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7"/>
  </w:num>
  <w:num w:numId="3">
    <w:abstractNumId w:val="17"/>
  </w:num>
  <w:num w:numId="4">
    <w:abstractNumId w:val="24"/>
  </w:num>
  <w:num w:numId="5">
    <w:abstractNumId w:val="34"/>
  </w:num>
  <w:num w:numId="6">
    <w:abstractNumId w:val="20"/>
  </w:num>
  <w:num w:numId="7">
    <w:abstractNumId w:val="46"/>
  </w:num>
  <w:num w:numId="8">
    <w:abstractNumId w:val="27"/>
  </w:num>
  <w:num w:numId="9">
    <w:abstractNumId w:val="29"/>
  </w:num>
  <w:num w:numId="10">
    <w:abstractNumId w:val="4"/>
  </w:num>
  <w:num w:numId="11">
    <w:abstractNumId w:val="23"/>
  </w:num>
  <w:num w:numId="12">
    <w:abstractNumId w:val="22"/>
  </w:num>
  <w:num w:numId="13">
    <w:abstractNumId w:val="43"/>
  </w:num>
  <w:num w:numId="14">
    <w:abstractNumId w:val="0"/>
  </w:num>
  <w:num w:numId="15">
    <w:abstractNumId w:val="5"/>
  </w:num>
  <w:num w:numId="16">
    <w:abstractNumId w:val="1"/>
  </w:num>
  <w:num w:numId="17">
    <w:abstractNumId w:val="40"/>
  </w:num>
  <w:num w:numId="18">
    <w:abstractNumId w:val="21"/>
  </w:num>
  <w:num w:numId="19">
    <w:abstractNumId w:val="9"/>
  </w:num>
  <w:num w:numId="20">
    <w:abstractNumId w:val="18"/>
  </w:num>
  <w:num w:numId="21">
    <w:abstractNumId w:val="30"/>
  </w:num>
  <w:num w:numId="22">
    <w:abstractNumId w:val="31"/>
  </w:num>
  <w:num w:numId="23">
    <w:abstractNumId w:val="36"/>
  </w:num>
  <w:num w:numId="24">
    <w:abstractNumId w:val="14"/>
  </w:num>
  <w:num w:numId="25">
    <w:abstractNumId w:val="25"/>
  </w:num>
  <w:num w:numId="26">
    <w:abstractNumId w:val="48"/>
  </w:num>
  <w:num w:numId="27">
    <w:abstractNumId w:val="39"/>
  </w:num>
  <w:num w:numId="28">
    <w:abstractNumId w:val="42"/>
  </w:num>
  <w:num w:numId="29">
    <w:abstractNumId w:val="35"/>
  </w:num>
  <w:num w:numId="30">
    <w:abstractNumId w:val="33"/>
  </w:num>
  <w:num w:numId="31">
    <w:abstractNumId w:val="50"/>
  </w:num>
  <w:num w:numId="32">
    <w:abstractNumId w:val="11"/>
  </w:num>
  <w:num w:numId="33">
    <w:abstractNumId w:val="10"/>
  </w:num>
  <w:num w:numId="34">
    <w:abstractNumId w:val="13"/>
  </w:num>
  <w:num w:numId="35">
    <w:abstractNumId w:val="2"/>
  </w:num>
  <w:num w:numId="36">
    <w:abstractNumId w:val="41"/>
  </w:num>
  <w:num w:numId="37">
    <w:abstractNumId w:val="3"/>
  </w:num>
  <w:num w:numId="38">
    <w:abstractNumId w:val="8"/>
  </w:num>
  <w:num w:numId="39">
    <w:abstractNumId w:val="47"/>
  </w:num>
  <w:num w:numId="40">
    <w:abstractNumId w:val="45"/>
  </w:num>
  <w:num w:numId="41">
    <w:abstractNumId w:val="26"/>
  </w:num>
  <w:num w:numId="42">
    <w:abstractNumId w:val="32"/>
  </w:num>
  <w:num w:numId="43">
    <w:abstractNumId w:val="15"/>
  </w:num>
  <w:num w:numId="44">
    <w:abstractNumId w:val="28"/>
  </w:num>
  <w:num w:numId="45">
    <w:abstractNumId w:val="19"/>
  </w:num>
  <w:num w:numId="46">
    <w:abstractNumId w:val="37"/>
  </w:num>
  <w:num w:numId="47">
    <w:abstractNumId w:val="44"/>
  </w:num>
  <w:num w:numId="48">
    <w:abstractNumId w:val="12"/>
  </w:num>
  <w:num w:numId="49">
    <w:abstractNumId w:val="38"/>
  </w:num>
  <w:num w:numId="50">
    <w:abstractNumId w:val="16"/>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4C"/>
    <w:rsid w:val="002B1719"/>
    <w:rsid w:val="00302A02"/>
    <w:rsid w:val="004A1F5C"/>
    <w:rsid w:val="00623FD0"/>
    <w:rsid w:val="00750248"/>
    <w:rsid w:val="009D1A29"/>
    <w:rsid w:val="009F2F08"/>
    <w:rsid w:val="00A7494C"/>
    <w:rsid w:val="00D26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06AE53-A058-4C3B-8699-85ABB3B2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4C"/>
    <w:rPr>
      <w:rFonts w:ascii="Arial" w:hAnsi="Arial" w:cs="Arial"/>
      <w:szCs w:val="24"/>
    </w:rPr>
  </w:style>
  <w:style w:type="paragraph" w:styleId="1">
    <w:name w:val="heading 1"/>
    <w:basedOn w:val="a"/>
    <w:link w:val="10"/>
    <w:qFormat/>
    <w:rsid w:val="00A7494C"/>
    <w:pPr>
      <w:spacing w:before="100" w:beforeAutospacing="1" w:after="100" w:afterAutospacing="1"/>
      <w:outlineLvl w:val="0"/>
    </w:pPr>
    <w:rPr>
      <w:b/>
      <w:bCs/>
      <w:kern w:val="36"/>
      <w:sz w:val="22"/>
      <w:szCs w:val="22"/>
    </w:rPr>
  </w:style>
  <w:style w:type="paragraph" w:styleId="2">
    <w:name w:val="heading 2"/>
    <w:basedOn w:val="a"/>
    <w:next w:val="a"/>
    <w:link w:val="20"/>
    <w:qFormat/>
    <w:rsid w:val="00A7494C"/>
    <w:pPr>
      <w:keepNext/>
      <w:keepLines/>
      <w:spacing w:before="200"/>
      <w:outlineLvl w:val="1"/>
    </w:pPr>
    <w:rPr>
      <w:rFonts w:ascii="Cambria" w:hAnsi="Cambria" w:cs="Times New Roman"/>
      <w:b/>
      <w:bCs/>
      <w:color w:val="4F81BD"/>
      <w:sz w:val="26"/>
      <w:szCs w:val="26"/>
    </w:rPr>
  </w:style>
  <w:style w:type="paragraph" w:styleId="3">
    <w:name w:val="heading 3"/>
    <w:basedOn w:val="a"/>
    <w:link w:val="30"/>
    <w:qFormat/>
    <w:rsid w:val="00A7494C"/>
    <w:pPr>
      <w:spacing w:before="100" w:beforeAutospacing="1" w:after="100" w:afterAutospacing="1"/>
      <w:outlineLvl w:val="2"/>
    </w:pPr>
    <w:rPr>
      <w:b/>
      <w:bCs/>
      <w:sz w:val="32"/>
      <w:szCs w:val="32"/>
    </w:rPr>
  </w:style>
  <w:style w:type="paragraph" w:styleId="9">
    <w:name w:val="heading 9"/>
    <w:basedOn w:val="a"/>
    <w:next w:val="a"/>
    <w:qFormat/>
    <w:rsid w:val="00A7494C"/>
    <w:pPr>
      <w:spacing w:before="240" w:after="60"/>
      <w:outlineLvl w:val="8"/>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A7494C"/>
    <w:rPr>
      <w:rFonts w:ascii="Arial" w:hAnsi="Arial" w:cs="Arial"/>
      <w:b/>
      <w:bCs/>
      <w:kern w:val="36"/>
      <w:sz w:val="22"/>
      <w:szCs w:val="22"/>
      <w:lang w:val="ru-RU" w:eastAsia="ru-RU" w:bidi="ar-SA"/>
    </w:rPr>
  </w:style>
  <w:style w:type="character" w:customStyle="1" w:styleId="20">
    <w:name w:val="Заголовок 2 Знак"/>
    <w:basedOn w:val="a0"/>
    <w:link w:val="2"/>
    <w:semiHidden/>
    <w:locked/>
    <w:rsid w:val="00A7494C"/>
    <w:rPr>
      <w:rFonts w:ascii="Cambria" w:hAnsi="Cambria"/>
      <w:b/>
      <w:bCs/>
      <w:color w:val="4F81BD"/>
      <w:sz w:val="26"/>
      <w:szCs w:val="26"/>
      <w:lang w:val="ru-RU" w:eastAsia="ru-RU" w:bidi="ar-SA"/>
    </w:rPr>
  </w:style>
  <w:style w:type="character" w:customStyle="1" w:styleId="30">
    <w:name w:val="Заголовок 3 Знак"/>
    <w:basedOn w:val="a0"/>
    <w:link w:val="3"/>
    <w:semiHidden/>
    <w:locked/>
    <w:rsid w:val="00A7494C"/>
    <w:rPr>
      <w:rFonts w:ascii="Arial" w:hAnsi="Arial" w:cs="Arial"/>
      <w:b/>
      <w:bCs/>
      <w:sz w:val="32"/>
      <w:szCs w:val="32"/>
      <w:lang w:val="ru-RU" w:eastAsia="ru-RU" w:bidi="ar-SA"/>
    </w:rPr>
  </w:style>
  <w:style w:type="character" w:styleId="a3">
    <w:name w:val="Hyperlink"/>
    <w:basedOn w:val="a0"/>
    <w:rsid w:val="00A7494C"/>
    <w:rPr>
      <w:rFonts w:cs="Times New Roman"/>
      <w:color w:val="0000FF"/>
      <w:u w:val="single"/>
    </w:rPr>
  </w:style>
  <w:style w:type="paragraph" w:styleId="a4">
    <w:name w:val="Balloon Text"/>
    <w:basedOn w:val="a"/>
    <w:link w:val="a5"/>
    <w:semiHidden/>
    <w:rsid w:val="00A7494C"/>
    <w:rPr>
      <w:rFonts w:ascii="Tahoma" w:hAnsi="Tahoma" w:cs="Tahoma"/>
      <w:sz w:val="16"/>
      <w:szCs w:val="16"/>
    </w:rPr>
  </w:style>
  <w:style w:type="character" w:customStyle="1" w:styleId="a5">
    <w:name w:val="Текст выноски Знак"/>
    <w:basedOn w:val="a0"/>
    <w:link w:val="a4"/>
    <w:semiHidden/>
    <w:locked/>
    <w:rsid w:val="00A7494C"/>
    <w:rPr>
      <w:rFonts w:ascii="Tahoma" w:hAnsi="Tahoma" w:cs="Tahoma"/>
      <w:sz w:val="16"/>
      <w:szCs w:val="16"/>
      <w:lang w:val="ru-RU" w:eastAsia="ru-RU" w:bidi="ar-SA"/>
    </w:rPr>
  </w:style>
  <w:style w:type="paragraph" w:customStyle="1" w:styleId="header-listtarget">
    <w:name w:val="header-listtarget"/>
    <w:basedOn w:val="a"/>
    <w:rsid w:val="00A7494C"/>
    <w:pPr>
      <w:shd w:val="clear" w:color="auto" w:fill="E66E5A"/>
      <w:spacing w:before="100" w:beforeAutospacing="1" w:after="100" w:afterAutospacing="1"/>
    </w:pPr>
    <w:rPr>
      <w:sz w:val="22"/>
      <w:szCs w:val="22"/>
    </w:rPr>
  </w:style>
  <w:style w:type="character" w:customStyle="1" w:styleId="lspace">
    <w:name w:val="lspace"/>
    <w:basedOn w:val="a0"/>
    <w:rsid w:val="00A7494C"/>
    <w:rPr>
      <w:rFonts w:cs="Times New Roman"/>
      <w:color w:val="FF9900"/>
    </w:rPr>
  </w:style>
  <w:style w:type="character" w:customStyle="1" w:styleId="small">
    <w:name w:val="small"/>
    <w:basedOn w:val="a0"/>
    <w:rsid w:val="00A7494C"/>
    <w:rPr>
      <w:rFonts w:cs="Times New Roman"/>
      <w:sz w:val="16"/>
      <w:szCs w:val="16"/>
    </w:rPr>
  </w:style>
  <w:style w:type="character" w:customStyle="1" w:styleId="fill">
    <w:name w:val="fill"/>
    <w:basedOn w:val="a0"/>
    <w:rsid w:val="00A7494C"/>
    <w:rPr>
      <w:rFonts w:cs="Times New Roman"/>
      <w:b/>
      <w:bCs/>
      <w:i/>
      <w:iCs/>
      <w:color w:val="FF0000"/>
    </w:rPr>
  </w:style>
  <w:style w:type="character" w:customStyle="1" w:styleId="enp">
    <w:name w:val="enp"/>
    <w:basedOn w:val="a0"/>
    <w:rsid w:val="00A7494C"/>
    <w:rPr>
      <w:rFonts w:cs="Times New Roman"/>
      <w:color w:val="3C7828"/>
    </w:rPr>
  </w:style>
  <w:style w:type="character" w:customStyle="1" w:styleId="kdkss">
    <w:name w:val="kdkss"/>
    <w:basedOn w:val="a0"/>
    <w:rsid w:val="00A7494C"/>
    <w:rPr>
      <w:rFonts w:cs="Times New Roman"/>
      <w:color w:val="BE780A"/>
    </w:rPr>
  </w:style>
  <w:style w:type="paragraph" w:customStyle="1" w:styleId="ListParagraph">
    <w:name w:val="List Paragraph"/>
    <w:basedOn w:val="a"/>
    <w:rsid w:val="00A7494C"/>
    <w:pPr>
      <w:ind w:left="720"/>
      <w:contextualSpacing/>
    </w:pPr>
  </w:style>
  <w:style w:type="table" w:styleId="a6">
    <w:name w:val="Table Grid"/>
    <w:basedOn w:val="a1"/>
    <w:rsid w:val="00A74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
    <w:name w:val="Revision"/>
    <w:hidden/>
    <w:semiHidden/>
    <w:rsid w:val="00A7494C"/>
    <w:rPr>
      <w:rFonts w:ascii="Arial" w:hAnsi="Arial" w:cs="Arial"/>
      <w:sz w:val="24"/>
      <w:szCs w:val="24"/>
    </w:rPr>
  </w:style>
  <w:style w:type="paragraph" w:styleId="a7">
    <w:name w:val="annotation text"/>
    <w:basedOn w:val="a"/>
    <w:link w:val="a8"/>
    <w:semiHidden/>
    <w:rsid w:val="00A7494C"/>
    <w:rPr>
      <w:szCs w:val="20"/>
    </w:rPr>
  </w:style>
  <w:style w:type="character" w:customStyle="1" w:styleId="a8">
    <w:name w:val="Текст примечания Знак"/>
    <w:basedOn w:val="a0"/>
    <w:link w:val="a7"/>
    <w:semiHidden/>
    <w:locked/>
    <w:rsid w:val="00A7494C"/>
    <w:rPr>
      <w:rFonts w:ascii="Arial" w:hAnsi="Arial" w:cs="Arial"/>
      <w:lang w:val="ru-RU" w:eastAsia="ru-RU" w:bidi="ar-SA"/>
    </w:rPr>
  </w:style>
  <w:style w:type="paragraph" w:styleId="a9">
    <w:name w:val="Normal (Web)"/>
    <w:basedOn w:val="a"/>
    <w:rsid w:val="00A7494C"/>
    <w:pPr>
      <w:spacing w:before="100" w:beforeAutospacing="1" w:after="100" w:afterAutospacing="1"/>
    </w:pPr>
    <w:rPr>
      <w:szCs w:val="20"/>
    </w:rPr>
  </w:style>
  <w:style w:type="paragraph" w:styleId="aa">
    <w:name w:val="header"/>
    <w:basedOn w:val="a"/>
    <w:link w:val="ab"/>
    <w:semiHidden/>
    <w:rsid w:val="00A7494C"/>
    <w:pPr>
      <w:tabs>
        <w:tab w:val="center" w:pos="4677"/>
        <w:tab w:val="right" w:pos="9355"/>
      </w:tabs>
    </w:pPr>
  </w:style>
  <w:style w:type="character" w:customStyle="1" w:styleId="ab">
    <w:name w:val="Верхний колонтитул Знак"/>
    <w:basedOn w:val="a0"/>
    <w:link w:val="aa"/>
    <w:semiHidden/>
    <w:locked/>
    <w:rsid w:val="00A7494C"/>
    <w:rPr>
      <w:rFonts w:ascii="Arial" w:hAnsi="Arial" w:cs="Arial"/>
      <w:szCs w:val="24"/>
      <w:lang w:val="ru-RU" w:eastAsia="ru-RU" w:bidi="ar-SA"/>
    </w:rPr>
  </w:style>
  <w:style w:type="paragraph" w:styleId="ac">
    <w:name w:val="footer"/>
    <w:basedOn w:val="a"/>
    <w:link w:val="ad"/>
    <w:semiHidden/>
    <w:rsid w:val="00A7494C"/>
    <w:pPr>
      <w:tabs>
        <w:tab w:val="center" w:pos="4677"/>
        <w:tab w:val="right" w:pos="9355"/>
      </w:tabs>
    </w:pPr>
  </w:style>
  <w:style w:type="character" w:customStyle="1" w:styleId="ad">
    <w:name w:val="Нижний колонтитул Знак"/>
    <w:basedOn w:val="a0"/>
    <w:link w:val="ac"/>
    <w:semiHidden/>
    <w:locked/>
    <w:rsid w:val="00A7494C"/>
    <w:rPr>
      <w:rFonts w:ascii="Arial" w:hAnsi="Arial" w:cs="Arial"/>
      <w:szCs w:val="24"/>
      <w:lang w:val="ru-RU" w:eastAsia="ru-RU" w:bidi="ar-SA"/>
    </w:rPr>
  </w:style>
  <w:style w:type="paragraph" w:customStyle="1" w:styleId="ConsPlusNormal">
    <w:name w:val="ConsPlusNormal"/>
    <w:rsid w:val="00A7494C"/>
    <w:pPr>
      <w:widowControl w:val="0"/>
      <w:autoSpaceDE w:val="0"/>
      <w:autoSpaceDN w:val="0"/>
      <w:adjustRightInd w:val="0"/>
      <w:ind w:firstLine="720"/>
    </w:pPr>
    <w:rPr>
      <w:rFonts w:ascii="Arial" w:hAnsi="Arial" w:cs="Arial"/>
    </w:rPr>
  </w:style>
  <w:style w:type="character" w:customStyle="1" w:styleId="ae">
    <w:name w:val="Знак Знак"/>
    <w:locked/>
    <w:rsid w:val="00A7494C"/>
    <w:rPr>
      <w:rFonts w:ascii="Arial" w:hAnsi="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eferent.ru/1/317905" TargetMode="External"/><Relationship Id="rId13" Type="http://schemas.openxmlformats.org/officeDocument/2006/relationships/hyperlink" Target="https://www.gosfinansy.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ferent.ru/1/319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erent.ru/1/3106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ferent.ru/1/312849?l2" TargetMode="External"/><Relationship Id="rId4" Type="http://schemas.openxmlformats.org/officeDocument/2006/relationships/webSettings" Target="webSettings.xml"/><Relationship Id="rId9" Type="http://schemas.openxmlformats.org/officeDocument/2006/relationships/hyperlink" Target="https://www.referent.ru/1/3124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22897</Words>
  <Characters>130518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153109</CharactersWithSpaces>
  <SharedDoc>false</SharedDoc>
  <HLinks>
    <vt:vector size="36" baseType="variant">
      <vt:variant>
        <vt:i4>4587596</vt:i4>
      </vt:variant>
      <vt:variant>
        <vt:i4>15</vt:i4>
      </vt:variant>
      <vt:variant>
        <vt:i4>0</vt:i4>
      </vt:variant>
      <vt:variant>
        <vt:i4>5</vt:i4>
      </vt:variant>
      <vt:variant>
        <vt:lpwstr>https://www.gosfinansy.ru/</vt:lpwstr>
      </vt:variant>
      <vt:variant>
        <vt:lpwstr>/document/99/542618106/</vt:lpwstr>
      </vt:variant>
      <vt:variant>
        <vt:i4>2031642</vt:i4>
      </vt:variant>
      <vt:variant>
        <vt:i4>12</vt:i4>
      </vt:variant>
      <vt:variant>
        <vt:i4>0</vt:i4>
      </vt:variant>
      <vt:variant>
        <vt:i4>5</vt:i4>
      </vt:variant>
      <vt:variant>
        <vt:lpwstr>https://www.referent.ru/1/319227</vt:lpwstr>
      </vt:variant>
      <vt:variant>
        <vt:lpwstr/>
      </vt:variant>
      <vt:variant>
        <vt:i4>1572886</vt:i4>
      </vt:variant>
      <vt:variant>
        <vt:i4>9</vt:i4>
      </vt:variant>
      <vt:variant>
        <vt:i4>0</vt:i4>
      </vt:variant>
      <vt:variant>
        <vt:i4>5</vt:i4>
      </vt:variant>
      <vt:variant>
        <vt:lpwstr>https://www.referent.ru/1/310674</vt:lpwstr>
      </vt:variant>
      <vt:variant>
        <vt:lpwstr/>
      </vt:variant>
      <vt:variant>
        <vt:i4>4522052</vt:i4>
      </vt:variant>
      <vt:variant>
        <vt:i4>6</vt:i4>
      </vt:variant>
      <vt:variant>
        <vt:i4>0</vt:i4>
      </vt:variant>
      <vt:variant>
        <vt:i4>5</vt:i4>
      </vt:variant>
      <vt:variant>
        <vt:lpwstr>https://www.referent.ru/1/312849?l2</vt:lpwstr>
      </vt:variant>
      <vt:variant>
        <vt:lpwstr>l2</vt:lpwstr>
      </vt:variant>
      <vt:variant>
        <vt:i4>1966107</vt:i4>
      </vt:variant>
      <vt:variant>
        <vt:i4>3</vt:i4>
      </vt:variant>
      <vt:variant>
        <vt:i4>0</vt:i4>
      </vt:variant>
      <vt:variant>
        <vt:i4>5</vt:i4>
      </vt:variant>
      <vt:variant>
        <vt:lpwstr>https://www.referent.ru/1/312480</vt:lpwstr>
      </vt:variant>
      <vt:variant>
        <vt:lpwstr/>
      </vt:variant>
      <vt:variant>
        <vt:i4>1441814</vt:i4>
      </vt:variant>
      <vt:variant>
        <vt:i4>0</vt:i4>
      </vt:variant>
      <vt:variant>
        <vt:i4>0</vt:i4>
      </vt:variant>
      <vt:variant>
        <vt:i4>5</vt:i4>
      </vt:variant>
      <vt:variant>
        <vt:lpwstr>https://www.referent.ru/1/317905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cp:lastModifiedBy>Надежда</cp:lastModifiedBy>
  <cp:revision>2</cp:revision>
  <dcterms:created xsi:type="dcterms:W3CDTF">2019-04-30T04:11:00Z</dcterms:created>
  <dcterms:modified xsi:type="dcterms:W3CDTF">2019-04-30T04:11:00Z</dcterms:modified>
</cp:coreProperties>
</file>