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92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76"/>
        <w:gridCol w:w="9976"/>
        <w:gridCol w:w="9976"/>
      </w:tblGrid>
      <w:tr w:rsidR="00977D20" w:rsidRPr="00D973CC" w:rsidTr="007005BC">
        <w:trPr>
          <w:trHeight w:val="961"/>
          <w:jc w:val="center"/>
        </w:trPr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977D20" w:rsidRPr="0047337C" w:rsidTr="007005BC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977D20" w:rsidRPr="0047337C" w:rsidRDefault="00977D20" w:rsidP="007005B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977" w:type="dxa"/>
                </w:tcPr>
                <w:p w:rsidR="00977D20" w:rsidRPr="0047337C" w:rsidRDefault="00977D20" w:rsidP="007005B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2" name="Рисунок 2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977D20" w:rsidRPr="0047337C" w:rsidRDefault="00977D20" w:rsidP="007005B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977D20" w:rsidRDefault="00977D20" w:rsidP="007005BC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977D20" w:rsidRPr="0047337C" w:rsidTr="007005BC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977D20" w:rsidRPr="0047337C" w:rsidRDefault="00977D20" w:rsidP="007005B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977D20" w:rsidRPr="0047337C" w:rsidRDefault="00977D20" w:rsidP="00223700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3" name="Рисунок 1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977D20" w:rsidRPr="0047337C" w:rsidRDefault="00977D20" w:rsidP="007005B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977D20" w:rsidRDefault="00977D20" w:rsidP="007005BC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977D20" w:rsidRPr="0047337C" w:rsidTr="007005BC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977D20" w:rsidRPr="0047337C" w:rsidRDefault="00977D20" w:rsidP="007005B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977D20" w:rsidRPr="0047337C" w:rsidRDefault="00977D20" w:rsidP="007005B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4" name="Рисунок 3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977D20" w:rsidRPr="0047337C" w:rsidRDefault="00977D20" w:rsidP="007005BC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977D20" w:rsidRDefault="00977D20" w:rsidP="007005BC"/>
        </w:tc>
      </w:tr>
    </w:tbl>
    <w:p w:rsidR="00977D20" w:rsidRDefault="00977D20" w:rsidP="00977D20">
      <w:pPr>
        <w:rPr>
          <w:sz w:val="28"/>
          <w:szCs w:val="28"/>
        </w:rPr>
      </w:pPr>
    </w:p>
    <w:p w:rsidR="00223700" w:rsidRPr="00EB3B68" w:rsidRDefault="00223700" w:rsidP="00223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6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23700" w:rsidRPr="00EB3B68" w:rsidRDefault="00223700" w:rsidP="00223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68">
        <w:rPr>
          <w:rFonts w:ascii="Times New Roman" w:hAnsi="Times New Roman" w:cs="Times New Roman"/>
          <w:b/>
          <w:sz w:val="28"/>
          <w:szCs w:val="28"/>
        </w:rPr>
        <w:t>СПАССКОГО СЕЛЬСОВЕТА</w:t>
      </w:r>
    </w:p>
    <w:p w:rsidR="00223700" w:rsidRDefault="00223700" w:rsidP="00EB3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68">
        <w:rPr>
          <w:rFonts w:ascii="Times New Roman" w:hAnsi="Times New Roman" w:cs="Times New Roman"/>
          <w:b/>
          <w:sz w:val="28"/>
          <w:szCs w:val="28"/>
        </w:rPr>
        <w:t>САРАКТАШСКОГО РАЙОНА ОРЕНБУРГСКОЙ ОБЛАСТИ</w:t>
      </w:r>
    </w:p>
    <w:p w:rsidR="00EB3B68" w:rsidRDefault="00EB3B68" w:rsidP="00EB3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700" w:rsidRDefault="00223700" w:rsidP="00EB3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3700" w:rsidRDefault="00223700" w:rsidP="00223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третьего заседания Совета депутатов </w:t>
      </w:r>
    </w:p>
    <w:p w:rsidR="00223700" w:rsidRPr="00223700" w:rsidRDefault="00223700" w:rsidP="00EB3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Спасского сельсовета первого созыва </w:t>
      </w:r>
    </w:p>
    <w:p w:rsidR="00223700" w:rsidRPr="00223700" w:rsidRDefault="00223700" w:rsidP="00223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5F4" w:rsidRDefault="00977D20" w:rsidP="00EB3B6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0266">
        <w:rPr>
          <w:sz w:val="28"/>
          <w:szCs w:val="28"/>
        </w:rPr>
        <w:t xml:space="preserve"> </w:t>
      </w:r>
      <w:r w:rsidR="00223700">
        <w:rPr>
          <w:rFonts w:ascii="Times New Roman" w:hAnsi="Times New Roman" w:cs="Times New Roman"/>
          <w:sz w:val="28"/>
          <w:szCs w:val="28"/>
        </w:rPr>
        <w:t>17 марта 2020 года                      с.Спасское                                             № 1</w:t>
      </w:r>
      <w:r w:rsidR="001675CE">
        <w:rPr>
          <w:rFonts w:ascii="Times New Roman" w:hAnsi="Times New Roman" w:cs="Times New Roman"/>
          <w:sz w:val="28"/>
          <w:szCs w:val="28"/>
        </w:rPr>
        <w:t>71</w:t>
      </w:r>
    </w:p>
    <w:p w:rsidR="00EB3B68" w:rsidRDefault="00223700" w:rsidP="00EB3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5CE" w:rsidRDefault="004D05F4" w:rsidP="00167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1675CE" w:rsidRPr="001675CE" w:rsidTr="004D37D2">
        <w:tc>
          <w:tcPr>
            <w:tcW w:w="9322" w:type="dxa"/>
            <w:hideMark/>
          </w:tcPr>
          <w:p w:rsidR="001675CE" w:rsidRPr="001675CE" w:rsidRDefault="001675CE" w:rsidP="004D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CE">
              <w:rPr>
                <w:rFonts w:ascii="Times New Roman" w:hAnsi="Times New Roman" w:cs="Times New Roman"/>
                <w:sz w:val="28"/>
                <w:szCs w:val="28"/>
              </w:rPr>
              <w:t>Об утверждении 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являются несущественными</w:t>
            </w:r>
          </w:p>
          <w:p w:rsidR="001675CE" w:rsidRPr="001675CE" w:rsidRDefault="001675CE" w:rsidP="004D3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5CE" w:rsidRPr="001675CE" w:rsidRDefault="001675CE" w:rsidP="00167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5CE" w:rsidRDefault="001675CE" w:rsidP="00167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 xml:space="preserve">В соответствии со статьёй 40 Федерального закона от 06.10.2003 № 131-ФЗ «Об общих принципах организации местного самоуправления в Российской Федерации», </w:t>
      </w:r>
      <w:r w:rsidRPr="001675CE">
        <w:rPr>
          <w:rFonts w:ascii="Times New Roman" w:hAnsi="Times New Roman" w:cs="Times New Roman"/>
          <w:bCs/>
          <w:sz w:val="28"/>
          <w:szCs w:val="28"/>
        </w:rPr>
        <w:t>Закона Оренбургской области от 21.02.1996 «Об организации местного самоуправления в Оренбургской области»,</w:t>
      </w:r>
      <w:r w:rsidRPr="001675CE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Спасский</w:t>
      </w:r>
      <w:r w:rsidRPr="001675CE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75CE" w:rsidRPr="001675CE" w:rsidRDefault="001675CE" w:rsidP="00167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5CE" w:rsidRPr="001675CE" w:rsidRDefault="001675CE" w:rsidP="001675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1675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75CE" w:rsidRDefault="001675CE" w:rsidP="001675CE">
      <w:pPr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>Р Е Ш И Л:</w:t>
      </w:r>
    </w:p>
    <w:p w:rsidR="001675CE" w:rsidRPr="001675CE" w:rsidRDefault="001675CE" w:rsidP="00167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5CE" w:rsidRPr="001675CE" w:rsidRDefault="001675CE" w:rsidP="0016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1675CE">
        <w:rPr>
          <w:rFonts w:ascii="Times New Roman" w:hAnsi="Times New Roman" w:cs="Times New Roman"/>
          <w:sz w:val="28"/>
          <w:szCs w:val="28"/>
        </w:rPr>
        <w:t>Утвердить  «Порядок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являются несущественными» согласно приложени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1675CE" w:rsidRPr="001675CE" w:rsidRDefault="001675CE" w:rsidP="001675CE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дня его обнародования и  подлежит размещению на официальном сайте администрации </w:t>
      </w:r>
      <w:r w:rsidRPr="001675C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Спасский</w:t>
      </w:r>
      <w:r w:rsidRPr="001675CE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в сети «Интернет». </w:t>
      </w:r>
    </w:p>
    <w:p w:rsidR="001675CE" w:rsidRPr="001675CE" w:rsidRDefault="001675CE" w:rsidP="001675CE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675CE" w:rsidRPr="001675CE" w:rsidRDefault="001675CE" w:rsidP="001675CE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5CE">
        <w:rPr>
          <w:rFonts w:ascii="Times New Roman" w:hAnsi="Times New Roman" w:cs="Times New Roman"/>
          <w:sz w:val="28"/>
          <w:szCs w:val="28"/>
        </w:rPr>
        <w:t xml:space="preserve">        3. Контроль  за исполнением настоящего решения возложить на </w:t>
      </w:r>
      <w:r w:rsidRPr="001675C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постоянную комиссию по мандатным вопросам, во</w:t>
      </w:r>
      <w:r w:rsidR="002F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просам местного самоуправления </w:t>
      </w:r>
      <w:r w:rsidRPr="001675C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F261B">
        <w:rPr>
          <w:rFonts w:ascii="Times New Roman" w:hAnsi="Times New Roman" w:cs="Times New Roman"/>
          <w:sz w:val="28"/>
          <w:szCs w:val="28"/>
          <w:shd w:val="clear" w:color="auto" w:fill="FFFFFF"/>
        </w:rPr>
        <w:t>Кормушин С.П.</w:t>
      </w:r>
      <w:r w:rsidRPr="001675C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675CE" w:rsidRPr="001675CE" w:rsidRDefault="001675CE" w:rsidP="001675CE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675CE" w:rsidRPr="001675CE" w:rsidRDefault="001675CE" w:rsidP="001675CE">
      <w:pPr>
        <w:rPr>
          <w:rFonts w:ascii="Times New Roman" w:hAnsi="Times New Roman" w:cs="Times New Roman"/>
          <w:sz w:val="28"/>
          <w:szCs w:val="28"/>
        </w:rPr>
      </w:pPr>
    </w:p>
    <w:p w:rsidR="001675CE" w:rsidRPr="001675CE" w:rsidRDefault="001675CE" w:rsidP="001675CE">
      <w:pPr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>Председатель Совета депутатов,</w:t>
      </w:r>
    </w:p>
    <w:p w:rsidR="001675CE" w:rsidRPr="001675CE" w:rsidRDefault="001675CE" w:rsidP="001675CE">
      <w:pPr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1675CE">
        <w:rPr>
          <w:rFonts w:ascii="Times New Roman" w:hAnsi="Times New Roman" w:cs="Times New Roman"/>
          <w:sz w:val="28"/>
          <w:szCs w:val="28"/>
        </w:rPr>
        <w:tab/>
      </w:r>
      <w:r w:rsidRPr="001675CE">
        <w:rPr>
          <w:rFonts w:ascii="Times New Roman" w:hAnsi="Times New Roman" w:cs="Times New Roman"/>
          <w:sz w:val="28"/>
          <w:szCs w:val="28"/>
        </w:rPr>
        <w:tab/>
      </w:r>
      <w:r w:rsidRPr="001675CE">
        <w:rPr>
          <w:rFonts w:ascii="Times New Roman" w:hAnsi="Times New Roman" w:cs="Times New Roman"/>
          <w:sz w:val="28"/>
          <w:szCs w:val="28"/>
        </w:rPr>
        <w:tab/>
      </w:r>
      <w:r w:rsidRPr="001675C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F261B">
        <w:rPr>
          <w:rFonts w:ascii="Times New Roman" w:hAnsi="Times New Roman" w:cs="Times New Roman"/>
          <w:sz w:val="28"/>
          <w:szCs w:val="28"/>
        </w:rPr>
        <w:t xml:space="preserve">        В.А.Спицин</w:t>
      </w:r>
      <w:r w:rsidRPr="00167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5CE" w:rsidRPr="001675CE" w:rsidRDefault="001675CE" w:rsidP="001675CE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675CE" w:rsidRPr="001675CE" w:rsidRDefault="001675CE" w:rsidP="001675C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03"/>
        <w:gridCol w:w="8116"/>
      </w:tblGrid>
      <w:tr w:rsidR="001675CE" w:rsidRPr="001675CE" w:rsidTr="004D37D2">
        <w:tc>
          <w:tcPr>
            <w:tcW w:w="741" w:type="pct"/>
            <w:shd w:val="clear" w:color="auto" w:fill="auto"/>
          </w:tcPr>
          <w:p w:rsidR="001675CE" w:rsidRPr="001675CE" w:rsidRDefault="001675CE" w:rsidP="004D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5CE">
              <w:rPr>
                <w:rFonts w:ascii="Times New Roman" w:hAnsi="Times New Roman" w:cs="Times New Roman"/>
                <w:sz w:val="28"/>
                <w:szCs w:val="28"/>
              </w:rPr>
              <w:t xml:space="preserve">Разослано:  </w:t>
            </w:r>
          </w:p>
        </w:tc>
        <w:tc>
          <w:tcPr>
            <w:tcW w:w="4259" w:type="pct"/>
            <w:shd w:val="clear" w:color="auto" w:fill="auto"/>
          </w:tcPr>
          <w:p w:rsidR="001675CE" w:rsidRPr="001675CE" w:rsidRDefault="001675CE" w:rsidP="004D3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5CE">
              <w:rPr>
                <w:rFonts w:ascii="Times New Roman" w:hAnsi="Times New Roman" w:cs="Times New Roman"/>
                <w:sz w:val="28"/>
                <w:szCs w:val="28"/>
              </w:rPr>
              <w:t xml:space="preserve">депутатам, администрации района, постоянной комиссии, прокуратуре района.                                                     </w:t>
            </w:r>
          </w:p>
        </w:tc>
      </w:tr>
    </w:tbl>
    <w:p w:rsidR="001675CE" w:rsidRPr="001675CE" w:rsidRDefault="001675CE" w:rsidP="001675CE">
      <w:pPr>
        <w:rPr>
          <w:rFonts w:ascii="Times New Roman" w:hAnsi="Times New Roman" w:cs="Times New Roman"/>
          <w:sz w:val="28"/>
          <w:szCs w:val="28"/>
        </w:rPr>
        <w:sectPr w:rsidR="001675CE" w:rsidRPr="001675CE" w:rsidSect="001675CE">
          <w:headerReference w:type="even" r:id="rId9"/>
          <w:headerReference w:type="default" r:id="rId10"/>
          <w:pgSz w:w="11909" w:h="16834"/>
          <w:pgMar w:top="709" w:right="883" w:bottom="426" w:left="1623" w:header="720" w:footer="720" w:gutter="0"/>
          <w:cols w:space="60"/>
          <w:noEndnote/>
        </w:sectPr>
      </w:pPr>
    </w:p>
    <w:p w:rsidR="001675CE" w:rsidRPr="001675CE" w:rsidRDefault="001675CE" w:rsidP="001675CE">
      <w:pPr>
        <w:jc w:val="right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lastRenderedPageBreak/>
        <w:tab/>
        <w:t>Приложение</w:t>
      </w:r>
    </w:p>
    <w:p w:rsidR="001675CE" w:rsidRPr="001675CE" w:rsidRDefault="001675CE" w:rsidP="001675CE">
      <w:pPr>
        <w:jc w:val="right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675CE" w:rsidRPr="001675CE" w:rsidRDefault="001675CE" w:rsidP="001675CE">
      <w:pPr>
        <w:jc w:val="right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 xml:space="preserve"> </w:t>
      </w:r>
      <w:r w:rsidR="002F261B">
        <w:rPr>
          <w:rFonts w:ascii="Times New Roman" w:hAnsi="Times New Roman" w:cs="Times New Roman"/>
          <w:sz w:val="28"/>
          <w:szCs w:val="28"/>
        </w:rPr>
        <w:t>Спасского</w:t>
      </w:r>
      <w:r w:rsidRPr="001675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75CE" w:rsidRPr="001675CE" w:rsidRDefault="001675CE" w:rsidP="001675CE">
      <w:pPr>
        <w:jc w:val="right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>от 1</w:t>
      </w:r>
      <w:r w:rsidR="002F261B">
        <w:rPr>
          <w:rFonts w:ascii="Times New Roman" w:hAnsi="Times New Roman" w:cs="Times New Roman"/>
          <w:sz w:val="28"/>
          <w:szCs w:val="28"/>
        </w:rPr>
        <w:t>7</w:t>
      </w:r>
      <w:r w:rsidR="00646A66">
        <w:rPr>
          <w:rFonts w:ascii="Times New Roman" w:hAnsi="Times New Roman" w:cs="Times New Roman"/>
          <w:sz w:val="28"/>
          <w:szCs w:val="28"/>
        </w:rPr>
        <w:t xml:space="preserve"> </w:t>
      </w:r>
      <w:r w:rsidRPr="001675CE">
        <w:rPr>
          <w:rFonts w:ascii="Times New Roman" w:hAnsi="Times New Roman" w:cs="Times New Roman"/>
          <w:sz w:val="28"/>
          <w:szCs w:val="28"/>
        </w:rPr>
        <w:t xml:space="preserve">марта 2020 года № </w:t>
      </w:r>
      <w:r w:rsidR="002F261B">
        <w:rPr>
          <w:rFonts w:ascii="Times New Roman" w:hAnsi="Times New Roman" w:cs="Times New Roman"/>
          <w:sz w:val="28"/>
          <w:szCs w:val="28"/>
        </w:rPr>
        <w:t>171</w:t>
      </w:r>
    </w:p>
    <w:p w:rsidR="001675CE" w:rsidRPr="001675CE" w:rsidRDefault="001675CE" w:rsidP="001675CE">
      <w:pPr>
        <w:tabs>
          <w:tab w:val="left" w:pos="6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5CE" w:rsidRPr="001675CE" w:rsidRDefault="001675CE" w:rsidP="00167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5C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675CE" w:rsidRPr="001675CE" w:rsidRDefault="001675CE" w:rsidP="00167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5CE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применении к депутату, члену выборного </w:t>
      </w:r>
    </w:p>
    <w:p w:rsidR="001675CE" w:rsidRPr="001675CE" w:rsidRDefault="001675CE" w:rsidP="00167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5CE">
        <w:rPr>
          <w:rFonts w:ascii="Times New Roman" w:hAnsi="Times New Roman" w:cs="Times New Roman"/>
          <w:b/>
          <w:sz w:val="28"/>
          <w:szCs w:val="28"/>
        </w:rPr>
        <w:t xml:space="preserve">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искажения этих </w:t>
      </w:r>
    </w:p>
    <w:p w:rsidR="001675CE" w:rsidRPr="001675CE" w:rsidRDefault="001675CE" w:rsidP="00167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5CE">
        <w:rPr>
          <w:rFonts w:ascii="Times New Roman" w:hAnsi="Times New Roman" w:cs="Times New Roman"/>
          <w:b/>
          <w:sz w:val="28"/>
          <w:szCs w:val="28"/>
        </w:rPr>
        <w:t>сведений являются несущественными</w:t>
      </w:r>
    </w:p>
    <w:p w:rsidR="001675CE" w:rsidRPr="001675CE" w:rsidRDefault="001675CE" w:rsidP="001675C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75CE" w:rsidRPr="001675CE" w:rsidRDefault="001675CE" w:rsidP="001675C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75CE" w:rsidRPr="001675CE" w:rsidRDefault="001675CE" w:rsidP="001675C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75CE" w:rsidRPr="001675CE" w:rsidRDefault="001675CE" w:rsidP="0016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>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закона от 06.10.2003 № 131-ФЗ «Об общих принципах организации местного самоуправления в Российской Федерации» (далее – меры ответственности).</w:t>
      </w:r>
    </w:p>
    <w:p w:rsidR="001675CE" w:rsidRPr="001675CE" w:rsidRDefault="001675CE" w:rsidP="00167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 xml:space="preserve">2. Вопрос о применении мер ответственности к депутату, члену 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предварительно рассматривается на заседании комиссии на основании поступившего в орган местного самоуправления заявления Губернатора Оренбургской области о применении в отношении указанных лиц мер ответственности. </w:t>
      </w:r>
    </w:p>
    <w:p w:rsidR="001675CE" w:rsidRPr="001675CE" w:rsidRDefault="001675CE" w:rsidP="00167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>3. При поступлении заявления Губернатора Оренбургской области о применении мер ответственности депутат, член выборного органа местного самоуправления, выборное должностное лицо местного самоуправления должны быть письменно уведомлены о поступлении указанного заявления, а также о дате, времени и месте заседания комиссии в срок не позднее пяти рабочих дней с момента поступления заявления Губернатора Оренбургской области.</w:t>
      </w:r>
    </w:p>
    <w:p w:rsidR="001675CE" w:rsidRPr="001675CE" w:rsidRDefault="001675CE" w:rsidP="00167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 xml:space="preserve">4. Информация о дате и времени заседания комиссии по вопросу о </w:t>
      </w:r>
      <w:r w:rsidRPr="001675CE">
        <w:rPr>
          <w:rFonts w:ascii="Times New Roman" w:hAnsi="Times New Roman" w:cs="Times New Roman"/>
          <w:sz w:val="28"/>
          <w:szCs w:val="28"/>
        </w:rPr>
        <w:lastRenderedPageBreak/>
        <w:t>выборе мер ответственности к депутату, члену 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направляется в комитет по профилактике коррупционных правонарушений Оренбургской области.</w:t>
      </w:r>
    </w:p>
    <w:p w:rsidR="001675CE" w:rsidRPr="001675CE" w:rsidRDefault="001675CE" w:rsidP="00167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>5. На заседании комиссии депутат, член выборного органа местного самоуправления, выборное должностное лицо местного самоуправления</w:t>
      </w:r>
      <w:r w:rsidRPr="00167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5CE">
        <w:rPr>
          <w:rFonts w:ascii="Times New Roman" w:hAnsi="Times New Roman" w:cs="Times New Roman"/>
          <w:sz w:val="28"/>
          <w:szCs w:val="28"/>
        </w:rPr>
        <w:t>может давать пояснения по существу выявленных нарушений, представлять документы.</w:t>
      </w:r>
    </w:p>
    <w:p w:rsidR="001675CE" w:rsidRPr="001675CE" w:rsidRDefault="001675CE" w:rsidP="00167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 xml:space="preserve">6. Неявка на заседание комиссии лица, в отношении которого поступило заявление Губернатора Оренбургской области, своевременно извещенного о заседании, не препятствует рассмотрению заявления. В таком случае копия принятого решения комиссии должна быть вручена либо направлена депутату, члену выборного органа местного самоуправления, выборному должностному лицу местного самоуправления не позднее трех рабочих дней с момента принятия решения. </w:t>
      </w:r>
    </w:p>
    <w:p w:rsidR="001675CE" w:rsidRPr="001675CE" w:rsidRDefault="001675CE" w:rsidP="00167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>7. Комиссия проверяет и оценивает фактические обстоятельства, являющиеся основанием для применения меры ответственности к депутату, члену 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1675CE" w:rsidRPr="001675CE" w:rsidRDefault="001675CE" w:rsidP="00167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>8. Решение комиссии должно приниматься с учетом характера совершенного коррупционного правонарушения, обстоятельств совершения данного правонарушения, систематичности их совершения, формы вины, личности совершившего нарушение, предшествующих результатов исполнения им своих полномочий, соблюдения им других ограничений, запретов и обязанностей, установленных в целях противодействия коррупции.</w:t>
      </w:r>
    </w:p>
    <w:p w:rsidR="001675CE" w:rsidRPr="001675CE" w:rsidRDefault="001675CE" w:rsidP="00167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>Решение комиссии считается принятым, если за него проголосовало большинство присутствующих на заседании ее членов. При равенстве голосов решающим является голос председательствующего.</w:t>
      </w:r>
    </w:p>
    <w:p w:rsidR="001675CE" w:rsidRPr="001675CE" w:rsidRDefault="001675CE" w:rsidP="00167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в отношении которого принимается решение, являющийся членом комиссии, не принимает участия в обсуждении и голосовании на ее заседании. </w:t>
      </w:r>
    </w:p>
    <w:p w:rsidR="001675CE" w:rsidRPr="001675CE" w:rsidRDefault="001675CE" w:rsidP="00167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>Комиссия по результатам рассмотрения заявления Губернатора Оренбургской области принимает решение о выборе одной из мер ответственности, установленных частью 7.3-1 статьи 40 131-ФЗ.</w:t>
      </w:r>
    </w:p>
    <w:p w:rsidR="001675CE" w:rsidRPr="001675CE" w:rsidRDefault="001675CE" w:rsidP="0016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>Решение комиссии носит рекомендательный характер.</w:t>
      </w:r>
    </w:p>
    <w:p w:rsidR="001675CE" w:rsidRPr="001675CE" w:rsidRDefault="001675CE" w:rsidP="0016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 xml:space="preserve">9. Вопрос о применении мер ответственности к депутату, члену </w:t>
      </w:r>
      <w:r w:rsidRPr="001675CE">
        <w:rPr>
          <w:rFonts w:ascii="Times New Roman" w:hAnsi="Times New Roman" w:cs="Times New Roman"/>
          <w:sz w:val="28"/>
          <w:szCs w:val="28"/>
        </w:rPr>
        <w:lastRenderedPageBreak/>
        <w:t>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включается в повестку дня ближайшего заседания органа местного самоуправления.</w:t>
      </w:r>
    </w:p>
    <w:p w:rsidR="001675CE" w:rsidRPr="001675CE" w:rsidRDefault="001675CE" w:rsidP="0016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>10. Решение о применении мер ответственности к депутату, члену 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принимается большинством голосов от общего числа членов, входящих в состав органа местного самоуправления, и оформляется его решением.</w:t>
      </w:r>
    </w:p>
    <w:p w:rsidR="001675CE" w:rsidRPr="001675CE" w:rsidRDefault="001675CE" w:rsidP="00167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>11. Решение органа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принимается не позднее чем через 30 дней со дня поступления заявления Губернатора Оренбургской области о применении в отношении указанных лиц мер ответственности, а в период между заседаниями органа местного самоуправления – не позднее трех месяцев со дня поступления такого заявления в орган местного самоуправления.</w:t>
      </w:r>
    </w:p>
    <w:p w:rsidR="001675CE" w:rsidRPr="001675CE" w:rsidRDefault="001675CE" w:rsidP="001675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>12. Копия решения органа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направляется Губернатору Оренбургской области в срок не позднее пяти рабочих дней с даты принятия решения.</w:t>
      </w:r>
    </w:p>
    <w:p w:rsidR="001675CE" w:rsidRPr="001675CE" w:rsidRDefault="001675CE" w:rsidP="001675CE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5CE">
        <w:rPr>
          <w:sz w:val="28"/>
          <w:szCs w:val="28"/>
        </w:rPr>
        <w:t>13. Копия решения органа местного самоуправления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депутату, выборному должностному лицу местного самоуправления, в отношении которого рассматривался вопрос.</w:t>
      </w:r>
    </w:p>
    <w:p w:rsidR="001675CE" w:rsidRPr="001675CE" w:rsidRDefault="001675CE" w:rsidP="001675CE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75CE">
        <w:rPr>
          <w:sz w:val="28"/>
          <w:szCs w:val="28"/>
        </w:rPr>
        <w:t>14. Депутат, член выборного органа местного самоуправления, выборное должностному лицу местного самоуправления вправе обжаловать принятое решение органа местного самоуправления о применении мер ответственности отношении него в судебном порядке.</w:t>
      </w:r>
    </w:p>
    <w:p w:rsidR="001675CE" w:rsidRPr="001675CE" w:rsidRDefault="001675CE" w:rsidP="001675CE">
      <w:pPr>
        <w:tabs>
          <w:tab w:val="left" w:pos="38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05F4" w:rsidRPr="001675CE" w:rsidRDefault="004D05F4" w:rsidP="001675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5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655D" w:rsidRPr="001675CE" w:rsidRDefault="000B655D" w:rsidP="00EB3B68">
      <w:pPr>
        <w:rPr>
          <w:rFonts w:ascii="Times New Roman" w:hAnsi="Times New Roman" w:cs="Times New Roman"/>
          <w:sz w:val="28"/>
          <w:szCs w:val="28"/>
        </w:rPr>
      </w:pPr>
    </w:p>
    <w:sectPr w:rsidR="000B655D" w:rsidRPr="001675CE" w:rsidSect="001675C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3E" w:rsidRDefault="00D5423E">
      <w:r>
        <w:separator/>
      </w:r>
    </w:p>
  </w:endnote>
  <w:endnote w:type="continuationSeparator" w:id="0">
    <w:p w:rsidR="00D5423E" w:rsidRDefault="00D5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3E" w:rsidRDefault="00D5423E">
      <w:r>
        <w:separator/>
      </w:r>
    </w:p>
  </w:footnote>
  <w:footnote w:type="continuationSeparator" w:id="0">
    <w:p w:rsidR="00D5423E" w:rsidRDefault="00D5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B8" w:rsidRDefault="00E4568D" w:rsidP="00091256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85DB8" w:rsidRDefault="00D5423E" w:rsidP="00091256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B8" w:rsidRDefault="00D5423E" w:rsidP="00091256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2F4A790B"/>
    <w:multiLevelType w:val="hybridMultilevel"/>
    <w:tmpl w:val="E7508958"/>
    <w:lvl w:ilvl="0" w:tplc="05C825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7F"/>
    <w:rsid w:val="000000C7"/>
    <w:rsid w:val="00025B50"/>
    <w:rsid w:val="00035DA9"/>
    <w:rsid w:val="0005639C"/>
    <w:rsid w:val="000638EF"/>
    <w:rsid w:val="00076989"/>
    <w:rsid w:val="00090A78"/>
    <w:rsid w:val="000B655D"/>
    <w:rsid w:val="000D2747"/>
    <w:rsid w:val="000D2ED5"/>
    <w:rsid w:val="000E6008"/>
    <w:rsid w:val="000F2071"/>
    <w:rsid w:val="00107DEB"/>
    <w:rsid w:val="00126EFB"/>
    <w:rsid w:val="001557E5"/>
    <w:rsid w:val="001675CE"/>
    <w:rsid w:val="00174D99"/>
    <w:rsid w:val="001A2B6C"/>
    <w:rsid w:val="001B3076"/>
    <w:rsid w:val="001C32BD"/>
    <w:rsid w:val="001D15D3"/>
    <w:rsid w:val="001D565D"/>
    <w:rsid w:val="001E68EC"/>
    <w:rsid w:val="00203870"/>
    <w:rsid w:val="00203E88"/>
    <w:rsid w:val="00215046"/>
    <w:rsid w:val="002215EA"/>
    <w:rsid w:val="00223700"/>
    <w:rsid w:val="00227741"/>
    <w:rsid w:val="00262900"/>
    <w:rsid w:val="002654C2"/>
    <w:rsid w:val="002962E3"/>
    <w:rsid w:val="002C0170"/>
    <w:rsid w:val="002C024D"/>
    <w:rsid w:val="002C565A"/>
    <w:rsid w:val="002D2AA9"/>
    <w:rsid w:val="002E5F9E"/>
    <w:rsid w:val="002F261B"/>
    <w:rsid w:val="00322E27"/>
    <w:rsid w:val="0032663C"/>
    <w:rsid w:val="003510CD"/>
    <w:rsid w:val="003A7B6E"/>
    <w:rsid w:val="003B08EE"/>
    <w:rsid w:val="003D303E"/>
    <w:rsid w:val="003D6296"/>
    <w:rsid w:val="003F20FD"/>
    <w:rsid w:val="00426C62"/>
    <w:rsid w:val="0043200A"/>
    <w:rsid w:val="00435504"/>
    <w:rsid w:val="004407FB"/>
    <w:rsid w:val="0044388F"/>
    <w:rsid w:val="00443D0A"/>
    <w:rsid w:val="00454FA8"/>
    <w:rsid w:val="00456679"/>
    <w:rsid w:val="004A3E7C"/>
    <w:rsid w:val="004A6596"/>
    <w:rsid w:val="004B7401"/>
    <w:rsid w:val="004D05F4"/>
    <w:rsid w:val="004D3D5A"/>
    <w:rsid w:val="004E173D"/>
    <w:rsid w:val="004E7E2C"/>
    <w:rsid w:val="005017D7"/>
    <w:rsid w:val="00521658"/>
    <w:rsid w:val="00530069"/>
    <w:rsid w:val="00540D3E"/>
    <w:rsid w:val="005775D6"/>
    <w:rsid w:val="005776AE"/>
    <w:rsid w:val="005820F0"/>
    <w:rsid w:val="005A1780"/>
    <w:rsid w:val="005B61FD"/>
    <w:rsid w:val="00622BCC"/>
    <w:rsid w:val="00623B34"/>
    <w:rsid w:val="0063236B"/>
    <w:rsid w:val="00632BB6"/>
    <w:rsid w:val="00637DA5"/>
    <w:rsid w:val="00642D3C"/>
    <w:rsid w:val="00646A66"/>
    <w:rsid w:val="006577B4"/>
    <w:rsid w:val="0066569D"/>
    <w:rsid w:val="00667730"/>
    <w:rsid w:val="00667B98"/>
    <w:rsid w:val="00674C6C"/>
    <w:rsid w:val="00676EEE"/>
    <w:rsid w:val="0068674B"/>
    <w:rsid w:val="00696ED9"/>
    <w:rsid w:val="006B19E2"/>
    <w:rsid w:val="006B4D1C"/>
    <w:rsid w:val="006E2EEE"/>
    <w:rsid w:val="00706720"/>
    <w:rsid w:val="00722BC2"/>
    <w:rsid w:val="0072528C"/>
    <w:rsid w:val="00727378"/>
    <w:rsid w:val="00760FD2"/>
    <w:rsid w:val="0077079D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E5128"/>
    <w:rsid w:val="007E6E94"/>
    <w:rsid w:val="007F3117"/>
    <w:rsid w:val="00803E3E"/>
    <w:rsid w:val="00803EC5"/>
    <w:rsid w:val="00811AFF"/>
    <w:rsid w:val="00846F8A"/>
    <w:rsid w:val="008514B7"/>
    <w:rsid w:val="008E4980"/>
    <w:rsid w:val="008E611A"/>
    <w:rsid w:val="008E79F8"/>
    <w:rsid w:val="008F2650"/>
    <w:rsid w:val="008F2B42"/>
    <w:rsid w:val="008F5576"/>
    <w:rsid w:val="0090669A"/>
    <w:rsid w:val="00906EDD"/>
    <w:rsid w:val="009072DB"/>
    <w:rsid w:val="00934D03"/>
    <w:rsid w:val="00950CA0"/>
    <w:rsid w:val="00970F45"/>
    <w:rsid w:val="00977D20"/>
    <w:rsid w:val="00987A3F"/>
    <w:rsid w:val="009A3E1A"/>
    <w:rsid w:val="009C2C34"/>
    <w:rsid w:val="009D74E9"/>
    <w:rsid w:val="009F2731"/>
    <w:rsid w:val="00A11524"/>
    <w:rsid w:val="00A24328"/>
    <w:rsid w:val="00A63DC6"/>
    <w:rsid w:val="00A73740"/>
    <w:rsid w:val="00A93165"/>
    <w:rsid w:val="00A96E42"/>
    <w:rsid w:val="00AA0185"/>
    <w:rsid w:val="00AA142F"/>
    <w:rsid w:val="00AF30CC"/>
    <w:rsid w:val="00B121A3"/>
    <w:rsid w:val="00B151D8"/>
    <w:rsid w:val="00B24BF7"/>
    <w:rsid w:val="00B25C7F"/>
    <w:rsid w:val="00B3364F"/>
    <w:rsid w:val="00B71186"/>
    <w:rsid w:val="00B85DE2"/>
    <w:rsid w:val="00B90D12"/>
    <w:rsid w:val="00BB36AA"/>
    <w:rsid w:val="00BC0A28"/>
    <w:rsid w:val="00BD7682"/>
    <w:rsid w:val="00BE25ED"/>
    <w:rsid w:val="00C01296"/>
    <w:rsid w:val="00C22DF1"/>
    <w:rsid w:val="00C57DAB"/>
    <w:rsid w:val="00C77C31"/>
    <w:rsid w:val="00C9157A"/>
    <w:rsid w:val="00CA23BB"/>
    <w:rsid w:val="00CB41F4"/>
    <w:rsid w:val="00CB642B"/>
    <w:rsid w:val="00CD7D5B"/>
    <w:rsid w:val="00CF5DA2"/>
    <w:rsid w:val="00CF73F9"/>
    <w:rsid w:val="00D008A2"/>
    <w:rsid w:val="00D14A63"/>
    <w:rsid w:val="00D24AE9"/>
    <w:rsid w:val="00D2735E"/>
    <w:rsid w:val="00D42DBB"/>
    <w:rsid w:val="00D515DC"/>
    <w:rsid w:val="00D5423E"/>
    <w:rsid w:val="00D71925"/>
    <w:rsid w:val="00D75026"/>
    <w:rsid w:val="00D7744A"/>
    <w:rsid w:val="00D86B7B"/>
    <w:rsid w:val="00D93EA2"/>
    <w:rsid w:val="00DA17A2"/>
    <w:rsid w:val="00DA3298"/>
    <w:rsid w:val="00DC26E4"/>
    <w:rsid w:val="00DD2E8F"/>
    <w:rsid w:val="00DD7539"/>
    <w:rsid w:val="00E20731"/>
    <w:rsid w:val="00E35233"/>
    <w:rsid w:val="00E4568D"/>
    <w:rsid w:val="00E53080"/>
    <w:rsid w:val="00E552EA"/>
    <w:rsid w:val="00E6237A"/>
    <w:rsid w:val="00E755FB"/>
    <w:rsid w:val="00E80AC7"/>
    <w:rsid w:val="00EA2EC9"/>
    <w:rsid w:val="00EB3B68"/>
    <w:rsid w:val="00EB6692"/>
    <w:rsid w:val="00EC040B"/>
    <w:rsid w:val="00ED3FAF"/>
    <w:rsid w:val="00ED7C77"/>
    <w:rsid w:val="00F06183"/>
    <w:rsid w:val="00F16028"/>
    <w:rsid w:val="00F21F7F"/>
    <w:rsid w:val="00F30AF6"/>
    <w:rsid w:val="00F3647F"/>
    <w:rsid w:val="00F505DB"/>
    <w:rsid w:val="00F924E5"/>
    <w:rsid w:val="00FB40E2"/>
    <w:rsid w:val="00FC0A96"/>
    <w:rsid w:val="00FD07AF"/>
    <w:rsid w:val="00FD6D67"/>
    <w:rsid w:val="00FF573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16913D-604A-4385-A9CE-50A67721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4D0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0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header"/>
    <w:basedOn w:val="a"/>
    <w:link w:val="af2"/>
    <w:rsid w:val="001675C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ВАА" w:hAnsi="ВАА" w:cs="Times New Roman"/>
      <w:color w:val="000000"/>
      <w:sz w:val="28"/>
    </w:rPr>
  </w:style>
  <w:style w:type="character" w:customStyle="1" w:styleId="af2">
    <w:name w:val="Верхний колонтитул Знак"/>
    <w:basedOn w:val="a0"/>
    <w:link w:val="af1"/>
    <w:rsid w:val="001675CE"/>
    <w:rPr>
      <w:rFonts w:ascii="ВАА" w:eastAsia="Times New Roman" w:hAnsi="ВАА"/>
      <w:color w:val="000000"/>
      <w:sz w:val="28"/>
      <w:szCs w:val="20"/>
    </w:rPr>
  </w:style>
  <w:style w:type="character" w:styleId="af3">
    <w:name w:val="page number"/>
    <w:basedOn w:val="a0"/>
    <w:rsid w:val="001675CE"/>
  </w:style>
  <w:style w:type="paragraph" w:customStyle="1" w:styleId="formattexttopleveltext">
    <w:name w:val="formattext topleveltext"/>
    <w:basedOn w:val="a"/>
    <w:rsid w:val="001675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1BB7-9D4D-4861-9392-2ABE6342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2020-02-05T10:05:00Z</cp:lastPrinted>
  <dcterms:created xsi:type="dcterms:W3CDTF">2020-03-26T18:51:00Z</dcterms:created>
  <dcterms:modified xsi:type="dcterms:W3CDTF">2020-03-26T18:51:00Z</dcterms:modified>
</cp:coreProperties>
</file>