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9928" w:type="dxa"/>
        <w:jc w:val="center"/>
        <w:tblBorders>
          <w:insideH w:val="single" w:sz="4" w:space="0" w:color="auto"/>
        </w:tblBorders>
        <w:tblLook w:val="01E0"/>
      </w:tblPr>
      <w:tblGrid>
        <w:gridCol w:w="9976"/>
        <w:gridCol w:w="9976"/>
        <w:gridCol w:w="9976"/>
      </w:tblGrid>
      <w:tr w:rsidR="00977D20" w:rsidRPr="00D973CC" w:rsidTr="007005BC">
        <w:trPr>
          <w:trHeight w:val="961"/>
          <w:jc w:val="center"/>
        </w:trPr>
        <w:tc>
          <w:tcPr>
            <w:tcW w:w="9976" w:type="dxa"/>
          </w:tcPr>
          <w:tbl>
            <w:tblPr>
              <w:tblW w:w="9760" w:type="dxa"/>
              <w:jc w:val="center"/>
              <w:tblBorders>
                <w:insideH w:val="single" w:sz="4" w:space="0" w:color="auto"/>
              </w:tblBorders>
              <w:tblLook w:val="01E0"/>
            </w:tblPr>
            <w:tblGrid>
              <w:gridCol w:w="3321"/>
              <w:gridCol w:w="2977"/>
              <w:gridCol w:w="3462"/>
            </w:tblGrid>
            <w:tr w:rsidR="00977D20" w:rsidRPr="0047337C" w:rsidTr="007005BC">
              <w:trPr>
                <w:trHeight w:val="961"/>
                <w:jc w:val="center"/>
              </w:trPr>
              <w:tc>
                <w:tcPr>
                  <w:tcW w:w="3321" w:type="dxa"/>
                </w:tcPr>
                <w:p w:rsidR="00977D20" w:rsidRPr="0047337C" w:rsidRDefault="00977D20" w:rsidP="007005BC">
                  <w:pPr>
                    <w:ind w:right="-142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977" w:type="dxa"/>
                </w:tcPr>
                <w:p w:rsidR="00977D20" w:rsidRPr="0047337C" w:rsidRDefault="00977D20" w:rsidP="007005BC">
                  <w:pPr>
                    <w:ind w:right="-142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657225" cy="800100"/>
                        <wp:effectExtent l="19050" t="0" r="9525" b="0"/>
                        <wp:docPr id="2" name="Рисунок 2" descr="sopas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sopas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7225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62" w:type="dxa"/>
                </w:tcPr>
                <w:p w:rsidR="00977D20" w:rsidRPr="0047337C" w:rsidRDefault="00977D20" w:rsidP="007005BC">
                  <w:pPr>
                    <w:ind w:right="-142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47337C">
                    <w:t xml:space="preserve">                  </w:t>
                  </w:r>
                </w:p>
              </w:tc>
            </w:tr>
          </w:tbl>
          <w:p w:rsidR="00977D20" w:rsidRDefault="00977D20" w:rsidP="007005BC"/>
        </w:tc>
        <w:tc>
          <w:tcPr>
            <w:tcW w:w="9976" w:type="dxa"/>
          </w:tcPr>
          <w:tbl>
            <w:tblPr>
              <w:tblW w:w="9760" w:type="dxa"/>
              <w:jc w:val="center"/>
              <w:tblBorders>
                <w:insideH w:val="single" w:sz="4" w:space="0" w:color="auto"/>
              </w:tblBorders>
              <w:tblLook w:val="01E0"/>
            </w:tblPr>
            <w:tblGrid>
              <w:gridCol w:w="3321"/>
              <w:gridCol w:w="2977"/>
              <w:gridCol w:w="3462"/>
            </w:tblGrid>
            <w:tr w:rsidR="00977D20" w:rsidRPr="0047337C" w:rsidTr="007005BC">
              <w:trPr>
                <w:trHeight w:val="961"/>
                <w:jc w:val="center"/>
              </w:trPr>
              <w:tc>
                <w:tcPr>
                  <w:tcW w:w="3321" w:type="dxa"/>
                </w:tcPr>
                <w:p w:rsidR="00977D20" w:rsidRPr="0047337C" w:rsidRDefault="00977D20" w:rsidP="007005BC">
                  <w:pPr>
                    <w:ind w:right="-142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977" w:type="dxa"/>
                </w:tcPr>
                <w:p w:rsidR="00977D20" w:rsidRPr="0047337C" w:rsidRDefault="00977D20" w:rsidP="00223700">
                  <w:pPr>
                    <w:ind w:right="-142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657225" cy="800100"/>
                        <wp:effectExtent l="19050" t="0" r="9525" b="0"/>
                        <wp:docPr id="3" name="Рисунок 1" descr="sopas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sopas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7225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62" w:type="dxa"/>
                </w:tcPr>
                <w:p w:rsidR="00977D20" w:rsidRPr="0047337C" w:rsidRDefault="00977D20" w:rsidP="007005BC">
                  <w:pPr>
                    <w:ind w:right="-142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47337C">
                    <w:t xml:space="preserve">                  </w:t>
                  </w:r>
                </w:p>
              </w:tc>
            </w:tr>
          </w:tbl>
          <w:p w:rsidR="00977D20" w:rsidRDefault="00977D20" w:rsidP="007005BC"/>
        </w:tc>
        <w:tc>
          <w:tcPr>
            <w:tcW w:w="9976" w:type="dxa"/>
          </w:tcPr>
          <w:tbl>
            <w:tblPr>
              <w:tblW w:w="9760" w:type="dxa"/>
              <w:jc w:val="center"/>
              <w:tblBorders>
                <w:insideH w:val="single" w:sz="4" w:space="0" w:color="auto"/>
              </w:tblBorders>
              <w:tblLook w:val="01E0"/>
            </w:tblPr>
            <w:tblGrid>
              <w:gridCol w:w="3321"/>
              <w:gridCol w:w="2977"/>
              <w:gridCol w:w="3462"/>
            </w:tblGrid>
            <w:tr w:rsidR="00977D20" w:rsidRPr="0047337C" w:rsidTr="007005BC">
              <w:trPr>
                <w:trHeight w:val="961"/>
                <w:jc w:val="center"/>
              </w:trPr>
              <w:tc>
                <w:tcPr>
                  <w:tcW w:w="3321" w:type="dxa"/>
                </w:tcPr>
                <w:p w:rsidR="00977D20" w:rsidRPr="0047337C" w:rsidRDefault="00977D20" w:rsidP="007005BC">
                  <w:pPr>
                    <w:ind w:right="-142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977" w:type="dxa"/>
                </w:tcPr>
                <w:p w:rsidR="00977D20" w:rsidRPr="0047337C" w:rsidRDefault="00977D20" w:rsidP="007005BC">
                  <w:pPr>
                    <w:ind w:right="-142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657225" cy="800100"/>
                        <wp:effectExtent l="19050" t="0" r="9525" b="0"/>
                        <wp:docPr id="4" name="Рисунок 3" descr="sopas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sopas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7225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62" w:type="dxa"/>
                </w:tcPr>
                <w:p w:rsidR="00977D20" w:rsidRPr="0047337C" w:rsidRDefault="00977D20" w:rsidP="007005BC">
                  <w:pPr>
                    <w:ind w:right="-142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47337C">
                    <w:t xml:space="preserve">                  </w:t>
                  </w:r>
                </w:p>
              </w:tc>
            </w:tr>
          </w:tbl>
          <w:p w:rsidR="00977D20" w:rsidRDefault="00977D20" w:rsidP="007005BC"/>
        </w:tc>
      </w:tr>
    </w:tbl>
    <w:p w:rsidR="00977D20" w:rsidRDefault="00977D20" w:rsidP="00977D20">
      <w:pPr>
        <w:rPr>
          <w:sz w:val="28"/>
          <w:szCs w:val="28"/>
        </w:rPr>
      </w:pPr>
    </w:p>
    <w:p w:rsidR="00223700" w:rsidRPr="00EB3B68" w:rsidRDefault="00223700" w:rsidP="002237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B68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223700" w:rsidRPr="00EB3B68" w:rsidRDefault="00223700" w:rsidP="002237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B68">
        <w:rPr>
          <w:rFonts w:ascii="Times New Roman" w:hAnsi="Times New Roman" w:cs="Times New Roman"/>
          <w:b/>
          <w:sz w:val="28"/>
          <w:szCs w:val="28"/>
        </w:rPr>
        <w:t>СПАССКОГО СЕЛЬСОВЕТА</w:t>
      </w:r>
    </w:p>
    <w:p w:rsidR="00223700" w:rsidRDefault="00223700" w:rsidP="00EB3B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B68">
        <w:rPr>
          <w:rFonts w:ascii="Times New Roman" w:hAnsi="Times New Roman" w:cs="Times New Roman"/>
          <w:b/>
          <w:sz w:val="28"/>
          <w:szCs w:val="28"/>
        </w:rPr>
        <w:t>САРАКТАШСКОГО РАЙОНА ОРЕНБУРГСКОЙ ОБЛАСТИ</w:t>
      </w:r>
    </w:p>
    <w:p w:rsidR="00EB3B68" w:rsidRDefault="00EB3B68" w:rsidP="00EB3B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700" w:rsidRDefault="00223700" w:rsidP="00EB3B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23700" w:rsidRDefault="00223700" w:rsidP="002237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сорок </w:t>
      </w:r>
      <w:r w:rsidR="00BA16FC">
        <w:rPr>
          <w:rFonts w:ascii="Times New Roman" w:hAnsi="Times New Roman" w:cs="Times New Roman"/>
          <w:sz w:val="28"/>
          <w:szCs w:val="28"/>
        </w:rPr>
        <w:t>шестого</w:t>
      </w:r>
      <w:r>
        <w:rPr>
          <w:rFonts w:ascii="Times New Roman" w:hAnsi="Times New Roman" w:cs="Times New Roman"/>
          <w:sz w:val="28"/>
          <w:szCs w:val="28"/>
        </w:rPr>
        <w:t xml:space="preserve"> заседания Совета депутатов </w:t>
      </w:r>
    </w:p>
    <w:p w:rsidR="00223700" w:rsidRPr="00223700" w:rsidRDefault="00223700" w:rsidP="00EB3B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Спасского сельсовета первого созыва </w:t>
      </w:r>
    </w:p>
    <w:p w:rsidR="00223700" w:rsidRPr="00223700" w:rsidRDefault="00223700" w:rsidP="002237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05F4" w:rsidRDefault="00977D20" w:rsidP="00EB3B68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D50266">
        <w:rPr>
          <w:sz w:val="28"/>
          <w:szCs w:val="28"/>
        </w:rPr>
        <w:t xml:space="preserve"> </w:t>
      </w:r>
      <w:r w:rsidR="00BA16FC">
        <w:rPr>
          <w:rFonts w:ascii="Times New Roman" w:hAnsi="Times New Roman" w:cs="Times New Roman"/>
          <w:sz w:val="28"/>
          <w:szCs w:val="28"/>
        </w:rPr>
        <w:t>11</w:t>
      </w:r>
      <w:r w:rsidR="00223700">
        <w:rPr>
          <w:rFonts w:ascii="Times New Roman" w:hAnsi="Times New Roman" w:cs="Times New Roman"/>
          <w:sz w:val="28"/>
          <w:szCs w:val="28"/>
        </w:rPr>
        <w:t xml:space="preserve"> </w:t>
      </w:r>
      <w:r w:rsidR="00BA16FC">
        <w:rPr>
          <w:rFonts w:ascii="Times New Roman" w:hAnsi="Times New Roman" w:cs="Times New Roman"/>
          <w:sz w:val="28"/>
          <w:szCs w:val="28"/>
        </w:rPr>
        <w:t>сентября</w:t>
      </w:r>
      <w:r w:rsidR="00223700">
        <w:rPr>
          <w:rFonts w:ascii="Times New Roman" w:hAnsi="Times New Roman" w:cs="Times New Roman"/>
          <w:sz w:val="28"/>
          <w:szCs w:val="28"/>
        </w:rPr>
        <w:t xml:space="preserve"> 2020 года                      с.Спасское </w:t>
      </w:r>
      <w:r w:rsidR="00BA16F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223700">
        <w:rPr>
          <w:rFonts w:ascii="Times New Roman" w:hAnsi="Times New Roman" w:cs="Times New Roman"/>
          <w:sz w:val="28"/>
          <w:szCs w:val="28"/>
        </w:rPr>
        <w:t xml:space="preserve">            № 1</w:t>
      </w:r>
      <w:r w:rsidR="006F2A8C">
        <w:rPr>
          <w:rFonts w:ascii="Times New Roman" w:hAnsi="Times New Roman" w:cs="Times New Roman"/>
          <w:sz w:val="28"/>
          <w:szCs w:val="28"/>
        </w:rPr>
        <w:t>82</w:t>
      </w:r>
    </w:p>
    <w:p w:rsidR="00EB3B68" w:rsidRDefault="00223700" w:rsidP="00EB3B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2A8C" w:rsidRPr="00E63677" w:rsidRDefault="004D05F4" w:rsidP="006F2A8C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F2A8C">
        <w:rPr>
          <w:rFonts w:ascii="Times New Roman" w:hAnsi="Times New Roman" w:cs="Times New Roman"/>
          <w:color w:val="000000"/>
          <w:sz w:val="28"/>
          <w:szCs w:val="28"/>
        </w:rPr>
        <w:t>Об утверждении П</w:t>
      </w:r>
      <w:r w:rsidR="006F2A8C" w:rsidRPr="00E63677">
        <w:rPr>
          <w:rFonts w:ascii="Times New Roman" w:hAnsi="Times New Roman" w:cs="Times New Roman"/>
          <w:color w:val="000000"/>
          <w:sz w:val="28"/>
          <w:szCs w:val="28"/>
        </w:rPr>
        <w:t xml:space="preserve">оложения о порядке предоставления в прокуратуру </w:t>
      </w:r>
      <w:r w:rsidR="006F2A8C">
        <w:rPr>
          <w:rFonts w:ascii="Times New Roman" w:hAnsi="Times New Roman" w:cs="Times New Roman"/>
          <w:color w:val="000000"/>
          <w:sz w:val="28"/>
          <w:szCs w:val="28"/>
        </w:rPr>
        <w:t xml:space="preserve"> Саракташского района Оренбургской области </w:t>
      </w:r>
      <w:r w:rsidR="006F2A8C" w:rsidRPr="00E63677">
        <w:rPr>
          <w:rFonts w:ascii="Times New Roman" w:hAnsi="Times New Roman" w:cs="Times New Roman"/>
          <w:color w:val="000000"/>
          <w:sz w:val="28"/>
          <w:szCs w:val="28"/>
        </w:rPr>
        <w:t xml:space="preserve">принятых нормативных правовых актов муниципального образования </w:t>
      </w:r>
      <w:r w:rsidR="006F2A8C">
        <w:rPr>
          <w:rFonts w:ascii="Times New Roman" w:hAnsi="Times New Roman" w:cs="Times New Roman"/>
          <w:color w:val="000000"/>
          <w:sz w:val="28"/>
          <w:szCs w:val="28"/>
        </w:rPr>
        <w:t>Спасский</w:t>
      </w:r>
      <w:r w:rsidR="006F2A8C" w:rsidRPr="00E63677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Саракташского района Оренбургской области для проведения антикоррупционной экспертизы</w:t>
      </w:r>
    </w:p>
    <w:p w:rsidR="006F2A8C" w:rsidRDefault="006F2A8C" w:rsidP="006F2A8C">
      <w:pPr>
        <w:shd w:val="clear" w:color="auto" w:fill="FFFFFF"/>
        <w:ind w:firstLine="1085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F2A8C" w:rsidRDefault="006F2A8C" w:rsidP="006F2A8C">
      <w:pPr>
        <w:shd w:val="clear" w:color="auto" w:fill="FFFFFF"/>
        <w:ind w:firstLine="47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3677">
        <w:rPr>
          <w:rFonts w:ascii="Times New Roman" w:hAnsi="Times New Roman" w:cs="Times New Roman"/>
          <w:color w:val="000000"/>
          <w:sz w:val="28"/>
          <w:szCs w:val="28"/>
        </w:rPr>
        <w:t xml:space="preserve">В целях реализации положений Федерального закона от 17.07.2009 N 172-ФЗ «Об антикоррупционной экспертизе нормативных правовых актов и проектов нормативных правовых актов» и статьи 9.1 Федерального закона «О прокуратуре Российской Федерации» </w:t>
      </w:r>
    </w:p>
    <w:p w:rsidR="006F2A8C" w:rsidRDefault="006F2A8C" w:rsidP="006F2A8C">
      <w:pPr>
        <w:shd w:val="clear" w:color="auto" w:fill="FFFFFF"/>
        <w:ind w:firstLine="47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F2A8C" w:rsidRDefault="006F2A8C" w:rsidP="006F2A8C">
      <w:pPr>
        <w:shd w:val="clear" w:color="auto" w:fill="FFFFFF"/>
        <w:ind w:firstLine="47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3677">
        <w:rPr>
          <w:rFonts w:ascii="Times New Roman" w:hAnsi="Times New Roman" w:cs="Times New Roman"/>
          <w:color w:val="000000"/>
          <w:sz w:val="28"/>
          <w:szCs w:val="28"/>
        </w:rPr>
        <w:t>Совет депутатов</w:t>
      </w:r>
      <w:r w:rsidRPr="00E63677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6F2A8C" w:rsidRPr="00E63677" w:rsidRDefault="006F2A8C" w:rsidP="006F2A8C">
      <w:pPr>
        <w:shd w:val="clear" w:color="auto" w:fill="FFFFFF"/>
        <w:ind w:firstLine="47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3677">
        <w:rPr>
          <w:rFonts w:ascii="Times New Roman" w:hAnsi="Times New Roman" w:cs="Times New Roman"/>
          <w:color w:val="000000"/>
          <w:sz w:val="28"/>
          <w:szCs w:val="28"/>
        </w:rPr>
        <w:t>РЕШИЛ:</w:t>
      </w:r>
    </w:p>
    <w:p w:rsidR="006F2A8C" w:rsidRPr="00E63677" w:rsidRDefault="006F2A8C" w:rsidP="006F2A8C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F2A8C" w:rsidRPr="00E63677" w:rsidRDefault="006F2A8C" w:rsidP="006F2A8C">
      <w:pPr>
        <w:shd w:val="clear" w:color="auto" w:fill="FFFFFF"/>
        <w:tabs>
          <w:tab w:val="left" w:leader="underscore" w:pos="6072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3677"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Положение о порядке предоставления в прокуратуру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Саракташского района Оренбургской области </w:t>
      </w:r>
      <w:r w:rsidRPr="00E63677">
        <w:rPr>
          <w:rFonts w:ascii="Times New Roman" w:hAnsi="Times New Roman" w:cs="Times New Roman"/>
          <w:color w:val="000000"/>
          <w:sz w:val="28"/>
          <w:szCs w:val="28"/>
        </w:rPr>
        <w:t xml:space="preserve">принятых нормативных правовых актов муниципального образования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Спасский</w:t>
      </w:r>
      <w:r w:rsidRPr="00E63677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Саракташского района Оренбургской области для проведения антикоррупционной экспертизы. </w:t>
      </w:r>
    </w:p>
    <w:p w:rsidR="006F2A8C" w:rsidRPr="00323A38" w:rsidRDefault="006F2A8C" w:rsidP="006F2A8C">
      <w:pPr>
        <w:pStyle w:val="ConsPlusNormal"/>
        <w:widowControl/>
        <w:adjustRightInd w:val="0"/>
        <w:ind w:firstLine="720"/>
        <w:jc w:val="both"/>
        <w:rPr>
          <w:rStyle w:val="13pt"/>
          <w:rFonts w:ascii="Times New Roman" w:eastAsia="MS Mincho" w:hAnsi="Times New Roman"/>
          <w:sz w:val="28"/>
          <w:szCs w:val="28"/>
        </w:rPr>
      </w:pPr>
      <w:r w:rsidRPr="00323A38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</w:t>
      </w:r>
      <w:r>
        <w:rPr>
          <w:rFonts w:ascii="Times New Roman" w:hAnsi="Times New Roman" w:cs="Times New Roman"/>
          <w:sz w:val="28"/>
          <w:szCs w:val="28"/>
        </w:rPr>
        <w:t>со</w:t>
      </w:r>
      <w:r w:rsidRPr="00323A38">
        <w:rPr>
          <w:rFonts w:ascii="Times New Roman" w:hAnsi="Times New Roman" w:cs="Times New Roman"/>
          <w:sz w:val="28"/>
          <w:szCs w:val="28"/>
        </w:rPr>
        <w:t xml:space="preserve"> дня его обнародования и подлежит размещению на</w:t>
      </w:r>
      <w:r>
        <w:rPr>
          <w:rFonts w:ascii="Times New Roman" w:hAnsi="Times New Roman" w:cs="Times New Roman"/>
          <w:sz w:val="28"/>
          <w:szCs w:val="28"/>
        </w:rPr>
        <w:t xml:space="preserve"> официальном</w:t>
      </w:r>
      <w:r w:rsidRPr="00323A38">
        <w:rPr>
          <w:rFonts w:ascii="Times New Roman" w:hAnsi="Times New Roman" w:cs="Times New Roman"/>
          <w:sz w:val="28"/>
          <w:szCs w:val="28"/>
        </w:rPr>
        <w:t xml:space="preserve"> сайте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Спасский</w:t>
      </w:r>
      <w:r w:rsidRPr="00323A38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Саракташского района Оренбургской области</w:t>
      </w:r>
      <w:r w:rsidRPr="00323A38">
        <w:rPr>
          <w:rStyle w:val="13pt"/>
          <w:rFonts w:ascii="Times New Roman" w:eastAsia="MS Mincho" w:hAnsi="Times New Roman"/>
          <w:sz w:val="28"/>
          <w:szCs w:val="28"/>
        </w:rPr>
        <w:t xml:space="preserve">. </w:t>
      </w:r>
    </w:p>
    <w:p w:rsidR="006F2A8C" w:rsidRPr="00323A38" w:rsidRDefault="006F2A8C" w:rsidP="006F2A8C">
      <w:pPr>
        <w:pStyle w:val="ConsPlusNormal"/>
        <w:widowControl/>
        <w:adjustRightIn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323A38">
        <w:rPr>
          <w:rFonts w:ascii="Times New Roman" w:hAnsi="Times New Roman" w:cs="Times New Roman"/>
          <w:sz w:val="28"/>
          <w:szCs w:val="28"/>
        </w:rPr>
        <w:t xml:space="preserve">Контроль за исполнением данного решения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6F2A8C" w:rsidRPr="00323A38" w:rsidRDefault="006F2A8C" w:rsidP="006F2A8C">
      <w:pPr>
        <w:tabs>
          <w:tab w:val="left" w:pos="1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F2A8C" w:rsidRPr="00323A38" w:rsidRDefault="006F2A8C" w:rsidP="006F2A8C">
      <w:pPr>
        <w:pStyle w:val="af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6F2A8C" w:rsidRDefault="006F2A8C" w:rsidP="006F2A8C">
      <w:pPr>
        <w:pStyle w:val="af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323A38">
        <w:rPr>
          <w:rFonts w:ascii="Times New Roman" w:hAnsi="Times New Roman" w:cs="Times New Roman"/>
          <w:sz w:val="28"/>
          <w:szCs w:val="28"/>
        </w:rPr>
        <w:t>лава муниципального образования</w:t>
      </w:r>
    </w:p>
    <w:p w:rsidR="006F2A8C" w:rsidRDefault="006F2A8C" w:rsidP="006F2A8C">
      <w:pPr>
        <w:pStyle w:val="af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Спасский сельсовет                                                            В.А.Спицин</w:t>
      </w:r>
    </w:p>
    <w:p w:rsidR="006F2A8C" w:rsidRDefault="006F2A8C" w:rsidP="006F2A8C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6F2A8C" w:rsidRDefault="006F2A8C" w:rsidP="006F2A8C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6F2A8C" w:rsidRDefault="006F2A8C" w:rsidP="006F2A8C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6F2A8C" w:rsidRDefault="006F2A8C" w:rsidP="006F2A8C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6F2A8C" w:rsidRDefault="006F2A8C" w:rsidP="006F2A8C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6F2A8C" w:rsidRDefault="006F2A8C" w:rsidP="006F2A8C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6F2A8C" w:rsidRDefault="006F2A8C" w:rsidP="006F2A8C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6F2A8C" w:rsidRPr="00323A38" w:rsidRDefault="006F2A8C" w:rsidP="006F2A8C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6F2A8C" w:rsidRDefault="006F2A8C" w:rsidP="006F2A8C">
      <w:pPr>
        <w:shd w:val="clear" w:color="auto" w:fill="FFFFFF"/>
        <w:ind w:left="52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</w:t>
      </w:r>
    </w:p>
    <w:p w:rsidR="006F2A8C" w:rsidRDefault="006F2A8C" w:rsidP="006F2A8C">
      <w:pPr>
        <w:shd w:val="clear" w:color="auto" w:fill="FFFFFF"/>
        <w:ind w:left="52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 решению Совета депутатов</w:t>
      </w:r>
    </w:p>
    <w:p w:rsidR="006F2A8C" w:rsidRDefault="006F2A8C" w:rsidP="006F2A8C">
      <w:pPr>
        <w:shd w:val="clear" w:color="auto" w:fill="FFFFFF"/>
        <w:ind w:left="52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Спасского сельсовета</w:t>
      </w:r>
    </w:p>
    <w:p w:rsidR="006F2A8C" w:rsidRDefault="006F2A8C" w:rsidP="006F2A8C">
      <w:pPr>
        <w:shd w:val="clear" w:color="auto" w:fill="FFFFFF"/>
        <w:ind w:left="52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Саракташского района</w:t>
      </w:r>
    </w:p>
    <w:p w:rsidR="006F2A8C" w:rsidRDefault="006F2A8C" w:rsidP="006F2A8C">
      <w:pPr>
        <w:shd w:val="clear" w:color="auto" w:fill="FFFFFF"/>
        <w:ind w:left="52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Оренбургской области</w:t>
      </w:r>
    </w:p>
    <w:p w:rsidR="006F2A8C" w:rsidRPr="00E63677" w:rsidRDefault="006F2A8C" w:rsidP="006F2A8C">
      <w:pPr>
        <w:shd w:val="clear" w:color="auto" w:fill="FFFFFF"/>
        <w:ind w:left="52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11.09.2020 № 181</w:t>
      </w:r>
    </w:p>
    <w:p w:rsidR="006F2A8C" w:rsidRDefault="006F2A8C" w:rsidP="006F2A8C">
      <w:pPr>
        <w:shd w:val="clear" w:color="auto" w:fill="FFFFFF"/>
        <w:ind w:firstLine="365"/>
        <w:rPr>
          <w:rFonts w:ascii="Times New Roman" w:hAnsi="Times New Roman" w:cs="Times New Roman"/>
          <w:color w:val="000000"/>
          <w:sz w:val="28"/>
          <w:szCs w:val="28"/>
        </w:rPr>
      </w:pPr>
    </w:p>
    <w:p w:rsidR="006F2A8C" w:rsidRDefault="006F2A8C" w:rsidP="006F2A8C">
      <w:pPr>
        <w:shd w:val="clear" w:color="auto" w:fill="FFFFFF"/>
        <w:ind w:firstLine="365"/>
        <w:rPr>
          <w:rFonts w:ascii="Times New Roman" w:hAnsi="Times New Roman" w:cs="Times New Roman"/>
          <w:color w:val="000000"/>
          <w:sz w:val="28"/>
          <w:szCs w:val="28"/>
        </w:rPr>
      </w:pPr>
    </w:p>
    <w:p w:rsidR="006F2A8C" w:rsidRPr="00FC1611" w:rsidRDefault="006F2A8C" w:rsidP="006F2A8C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FC16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ПОЛОЖЕНИЕ</w:t>
      </w:r>
    </w:p>
    <w:p w:rsidR="006F2A8C" w:rsidRDefault="006F2A8C" w:rsidP="006F2A8C">
      <w:pPr>
        <w:shd w:val="clear" w:color="auto" w:fill="FFFFFF"/>
        <w:tabs>
          <w:tab w:val="left" w:leader="underscore" w:pos="5054"/>
        </w:tabs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C16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ПОРЯДКЕ ПРЕДОСТАВЛЕНИЯ В ПРОКУРАТУРУ  САРАКТАШСКОГО РАЙОНА ОРЕНБУРГСКОЙ ОБЛАСТИ ПРИНЯТЫХНОРМАТИВНЫХ ПРАВОВЫХ АКТОВ</w:t>
      </w:r>
      <w:r w:rsidRPr="00FC1611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>СПАССКИЙ</w:t>
      </w:r>
      <w:r w:rsidRPr="00FC1611">
        <w:rPr>
          <w:rFonts w:ascii="Times New Roman" w:hAnsi="Times New Roman" w:cs="Times New Roman"/>
          <w:b/>
          <w:sz w:val="28"/>
          <w:szCs w:val="28"/>
        </w:rPr>
        <w:t xml:space="preserve"> СЕЛЬ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FC1611">
        <w:rPr>
          <w:rFonts w:ascii="Times New Roman" w:hAnsi="Times New Roman" w:cs="Times New Roman"/>
          <w:b/>
          <w:sz w:val="28"/>
          <w:szCs w:val="28"/>
        </w:rPr>
        <w:t xml:space="preserve">ОВЕТ САРАКТАШСКОГО РАЙОНА ОРЕНБУРГСКОЙ ОБЛАСТИ </w:t>
      </w:r>
      <w:r w:rsidRPr="00FC161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ДЛЯ ПРОВЕДЕНИЯ </w:t>
      </w:r>
    </w:p>
    <w:p w:rsidR="006F2A8C" w:rsidRPr="00FC1611" w:rsidRDefault="006F2A8C" w:rsidP="006F2A8C">
      <w:pPr>
        <w:shd w:val="clear" w:color="auto" w:fill="FFFFFF"/>
        <w:tabs>
          <w:tab w:val="left" w:leader="underscore" w:pos="5054"/>
        </w:tabs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C16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АНТИКОРРУПЦИОННОЙ ЭКСПЕРТИЗЫ</w:t>
      </w:r>
    </w:p>
    <w:p w:rsidR="006F2A8C" w:rsidRPr="00E63677" w:rsidRDefault="006F2A8C" w:rsidP="006F2A8C">
      <w:pPr>
        <w:shd w:val="clear" w:color="auto" w:fill="FFFFFF"/>
        <w:ind w:firstLine="365"/>
        <w:rPr>
          <w:rFonts w:ascii="Times New Roman" w:hAnsi="Times New Roman" w:cs="Times New Roman"/>
          <w:color w:val="000000"/>
          <w:sz w:val="28"/>
          <w:szCs w:val="28"/>
        </w:rPr>
      </w:pPr>
    </w:p>
    <w:p w:rsidR="006F2A8C" w:rsidRPr="00F6592D" w:rsidRDefault="006F2A8C" w:rsidP="006F2A8C">
      <w:pPr>
        <w:shd w:val="clear" w:color="auto" w:fill="FFFFFF"/>
        <w:ind w:firstLine="36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592D">
        <w:rPr>
          <w:rFonts w:ascii="Times New Roman" w:hAnsi="Times New Roman" w:cs="Times New Roman"/>
          <w:color w:val="000000"/>
          <w:sz w:val="28"/>
          <w:szCs w:val="28"/>
        </w:rPr>
        <w:t>1.1. Настоящее Положение определяет порядок предоставления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6592D">
        <w:rPr>
          <w:rFonts w:ascii="Times New Roman" w:hAnsi="Times New Roman" w:cs="Times New Roman"/>
          <w:color w:val="000000"/>
          <w:sz w:val="28"/>
          <w:szCs w:val="28"/>
        </w:rPr>
        <w:t xml:space="preserve">прокуратуру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Саракташского района </w:t>
      </w:r>
      <w:r w:rsidRPr="00F6592D">
        <w:rPr>
          <w:rFonts w:ascii="Times New Roman" w:hAnsi="Times New Roman" w:cs="Times New Roman"/>
          <w:color w:val="000000"/>
          <w:sz w:val="28"/>
          <w:szCs w:val="28"/>
        </w:rPr>
        <w:t>Оренбургской области принятых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6592D">
        <w:rPr>
          <w:rFonts w:ascii="Times New Roman" w:hAnsi="Times New Roman" w:cs="Times New Roman"/>
          <w:color w:val="000000"/>
          <w:sz w:val="28"/>
          <w:szCs w:val="28"/>
        </w:rPr>
        <w:t>Советом депутатов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Спасский сельсовет  Саракташского района </w:t>
      </w:r>
      <w:r w:rsidRPr="00F6592D">
        <w:rPr>
          <w:rFonts w:ascii="Times New Roman" w:hAnsi="Times New Roman" w:cs="Times New Roman"/>
          <w:color w:val="000000"/>
          <w:sz w:val="28"/>
          <w:szCs w:val="28"/>
        </w:rPr>
        <w:t>Оренбургской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6592D">
        <w:rPr>
          <w:rFonts w:ascii="Times New Roman" w:hAnsi="Times New Roman" w:cs="Times New Roman"/>
          <w:color w:val="000000"/>
          <w:sz w:val="28"/>
          <w:szCs w:val="28"/>
        </w:rPr>
        <w:t>нормативных правовых актов, а также проектов нормативно правовых актов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6592D">
        <w:rPr>
          <w:rFonts w:ascii="Times New Roman" w:hAnsi="Times New Roman" w:cs="Times New Roman"/>
          <w:color w:val="000000"/>
          <w:sz w:val="28"/>
          <w:szCs w:val="28"/>
        </w:rPr>
        <w:t>в целях реализации полномочий по проведению антикоррупционной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6592D">
        <w:rPr>
          <w:rFonts w:ascii="Times New Roman" w:hAnsi="Times New Roman" w:cs="Times New Roman"/>
          <w:color w:val="000000"/>
          <w:sz w:val="28"/>
          <w:szCs w:val="28"/>
        </w:rPr>
        <w:t>экспертизы, возложенных на органы прокуратуры Федеральным законом от17.07.2009 № 172 Ф «Об антикоррупционной экспертизе нормативных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6592D">
        <w:rPr>
          <w:rFonts w:ascii="Times New Roman" w:hAnsi="Times New Roman" w:cs="Times New Roman"/>
          <w:color w:val="000000"/>
          <w:sz w:val="28"/>
          <w:szCs w:val="28"/>
        </w:rPr>
        <w:t>правовых актов и проектов нормативных правовых актов» и ст. 9.1.Федерального закона РФ от 17.01.1992 №2202-1 «О прокуратуре Российской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6592D">
        <w:rPr>
          <w:rFonts w:ascii="Times New Roman" w:hAnsi="Times New Roman" w:cs="Times New Roman"/>
          <w:color w:val="000000"/>
          <w:sz w:val="28"/>
          <w:szCs w:val="28"/>
        </w:rPr>
        <w:t>Федерации».</w:t>
      </w:r>
    </w:p>
    <w:p w:rsidR="006F2A8C" w:rsidRPr="00F6592D" w:rsidRDefault="006F2A8C" w:rsidP="006F2A8C">
      <w:pPr>
        <w:shd w:val="clear" w:color="auto" w:fill="FFFFFF"/>
        <w:ind w:firstLine="36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592D">
        <w:rPr>
          <w:rFonts w:ascii="Times New Roman" w:hAnsi="Times New Roman" w:cs="Times New Roman"/>
          <w:color w:val="000000"/>
          <w:sz w:val="28"/>
          <w:szCs w:val="28"/>
        </w:rPr>
        <w:t>1.2. Под нормативным правовым актом понимается принятый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у</w:t>
      </w:r>
      <w:r w:rsidRPr="00F6592D">
        <w:rPr>
          <w:rFonts w:ascii="Times New Roman" w:hAnsi="Times New Roman" w:cs="Times New Roman"/>
          <w:color w:val="000000"/>
          <w:sz w:val="28"/>
          <w:szCs w:val="28"/>
        </w:rPr>
        <w:t>становленном порядке Советом депутатов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Спасский сельсовет  Саракташского района </w:t>
      </w:r>
      <w:r w:rsidRPr="00F6592D">
        <w:rPr>
          <w:rFonts w:ascii="Times New Roman" w:hAnsi="Times New Roman" w:cs="Times New Roman"/>
          <w:color w:val="000000"/>
          <w:sz w:val="28"/>
          <w:szCs w:val="28"/>
        </w:rPr>
        <w:t>Оренбургской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6592D">
        <w:rPr>
          <w:rFonts w:ascii="Times New Roman" w:hAnsi="Times New Roman" w:cs="Times New Roman"/>
          <w:color w:val="000000"/>
          <w:sz w:val="28"/>
          <w:szCs w:val="28"/>
        </w:rPr>
        <w:t>акт, устанавливающий правовые нормы (правила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6592D">
        <w:rPr>
          <w:rFonts w:ascii="Times New Roman" w:hAnsi="Times New Roman" w:cs="Times New Roman"/>
          <w:color w:val="000000"/>
          <w:sz w:val="28"/>
          <w:szCs w:val="28"/>
        </w:rPr>
        <w:t>поведения), обязательные для неопределенного круга лиц, рассчитанные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6592D">
        <w:rPr>
          <w:rFonts w:ascii="Times New Roman" w:hAnsi="Times New Roman" w:cs="Times New Roman"/>
          <w:color w:val="000000"/>
          <w:sz w:val="28"/>
          <w:szCs w:val="28"/>
        </w:rPr>
        <w:t>неоднократное применение, действующие независимо от того, возникли или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6592D">
        <w:rPr>
          <w:rFonts w:ascii="Times New Roman" w:hAnsi="Times New Roman" w:cs="Times New Roman"/>
          <w:color w:val="000000"/>
          <w:sz w:val="28"/>
          <w:szCs w:val="28"/>
        </w:rPr>
        <w:t>прекратились конкретные правоотношения, предусмотренные актом.</w:t>
      </w:r>
    </w:p>
    <w:p w:rsidR="006F2A8C" w:rsidRPr="00F6592D" w:rsidRDefault="006F2A8C" w:rsidP="006F2A8C">
      <w:pPr>
        <w:shd w:val="clear" w:color="auto" w:fill="FFFFFF"/>
        <w:ind w:firstLine="36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592D">
        <w:rPr>
          <w:rFonts w:ascii="Times New Roman" w:hAnsi="Times New Roman" w:cs="Times New Roman"/>
          <w:color w:val="000000"/>
          <w:sz w:val="28"/>
          <w:szCs w:val="28"/>
        </w:rPr>
        <w:t>Под проектом нормативного правового акта Советом депутатов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Спасский сельсовет  Саракташского района </w:t>
      </w:r>
      <w:r w:rsidRPr="00F6592D">
        <w:rPr>
          <w:rFonts w:ascii="Times New Roman" w:hAnsi="Times New Roman" w:cs="Times New Roman"/>
          <w:color w:val="000000"/>
          <w:sz w:val="28"/>
          <w:szCs w:val="28"/>
        </w:rPr>
        <w:t>Оренбургской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6592D">
        <w:rPr>
          <w:rFonts w:ascii="Times New Roman" w:hAnsi="Times New Roman" w:cs="Times New Roman"/>
          <w:color w:val="000000"/>
          <w:sz w:val="28"/>
          <w:szCs w:val="28"/>
        </w:rPr>
        <w:t>понимается документ, содержащий предварительный текст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6592D">
        <w:rPr>
          <w:rFonts w:ascii="Times New Roman" w:hAnsi="Times New Roman" w:cs="Times New Roman"/>
          <w:color w:val="000000"/>
          <w:sz w:val="28"/>
          <w:szCs w:val="28"/>
        </w:rPr>
        <w:t>нормативного правового акта, разработанный субъектами правотворческой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6592D">
        <w:rPr>
          <w:rFonts w:ascii="Times New Roman" w:hAnsi="Times New Roman" w:cs="Times New Roman"/>
          <w:color w:val="000000"/>
          <w:sz w:val="28"/>
          <w:szCs w:val="28"/>
        </w:rPr>
        <w:t>инициативы.</w:t>
      </w:r>
    </w:p>
    <w:p w:rsidR="006F2A8C" w:rsidRPr="00F6592D" w:rsidRDefault="006F2A8C" w:rsidP="006F2A8C">
      <w:pPr>
        <w:shd w:val="clear" w:color="auto" w:fill="FFFFFF"/>
        <w:ind w:firstLine="36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592D">
        <w:rPr>
          <w:rFonts w:ascii="Times New Roman" w:hAnsi="Times New Roman" w:cs="Times New Roman"/>
          <w:color w:val="000000"/>
          <w:sz w:val="28"/>
          <w:szCs w:val="28"/>
        </w:rPr>
        <w:t xml:space="preserve">1.3. В соответствии с настоящим Положением в </w:t>
      </w:r>
      <w:r w:rsidRPr="001252C0">
        <w:rPr>
          <w:rFonts w:ascii="Times New Roman" w:hAnsi="Times New Roman" w:cs="Times New Roman"/>
          <w:color w:val="000000"/>
          <w:sz w:val="28"/>
          <w:szCs w:val="28"/>
        </w:rPr>
        <w:t xml:space="preserve">прокуратуру Саракташского района Оренбургской области </w:t>
      </w:r>
      <w:r w:rsidRPr="00F6592D">
        <w:rPr>
          <w:rFonts w:ascii="Times New Roman" w:hAnsi="Times New Roman" w:cs="Times New Roman"/>
          <w:color w:val="000000"/>
          <w:sz w:val="28"/>
          <w:szCs w:val="28"/>
        </w:rPr>
        <w:t>подлежат направлению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6592D">
        <w:rPr>
          <w:rFonts w:ascii="Times New Roman" w:hAnsi="Times New Roman" w:cs="Times New Roman"/>
          <w:color w:val="000000"/>
          <w:sz w:val="28"/>
          <w:szCs w:val="28"/>
        </w:rPr>
        <w:t>все нормативные правовые акты и их проекты по вопросам, касающимся:</w:t>
      </w:r>
    </w:p>
    <w:p w:rsidR="006F2A8C" w:rsidRPr="00F6592D" w:rsidRDefault="006F2A8C" w:rsidP="006F2A8C">
      <w:pPr>
        <w:shd w:val="clear" w:color="auto" w:fill="FFFFFF"/>
        <w:ind w:firstLine="365"/>
        <w:rPr>
          <w:rFonts w:ascii="Times New Roman" w:hAnsi="Times New Roman" w:cs="Times New Roman"/>
          <w:color w:val="000000"/>
          <w:sz w:val="28"/>
          <w:szCs w:val="28"/>
        </w:rPr>
      </w:pPr>
      <w:r w:rsidRPr="00F6592D">
        <w:rPr>
          <w:rFonts w:ascii="Times New Roman" w:hAnsi="Times New Roman" w:cs="Times New Roman"/>
          <w:color w:val="000000"/>
          <w:sz w:val="28"/>
          <w:szCs w:val="28"/>
        </w:rPr>
        <w:t>1) прав, свобод и обязанностей человека и гражданина;</w:t>
      </w:r>
    </w:p>
    <w:p w:rsidR="006F2A8C" w:rsidRDefault="006F2A8C" w:rsidP="006F2A8C">
      <w:pPr>
        <w:shd w:val="clear" w:color="auto" w:fill="FFFFFF"/>
        <w:ind w:firstLine="36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592D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собственности </w:t>
      </w:r>
      <w:r w:rsidRPr="00F6592D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6592D">
        <w:rPr>
          <w:rFonts w:ascii="Times New Roman" w:hAnsi="Times New Roman" w:cs="Times New Roman"/>
          <w:color w:val="000000"/>
          <w:sz w:val="28"/>
          <w:szCs w:val="28"/>
        </w:rPr>
        <w:t>муниципальной службы, бюджетного, налогового, таможенного, лесного,водного,земельного,градостроительного,природоохранногозаконодательства, законодательства о лицензировании;</w:t>
      </w:r>
    </w:p>
    <w:p w:rsidR="006F2A8C" w:rsidRPr="00F6592D" w:rsidRDefault="006F2A8C" w:rsidP="006F2A8C">
      <w:pPr>
        <w:shd w:val="clear" w:color="auto" w:fill="FFFFFF"/>
        <w:ind w:firstLine="36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r w:rsidRPr="00F6592D">
        <w:rPr>
          <w:rFonts w:ascii="Times New Roman" w:hAnsi="Times New Roman" w:cs="Times New Roman"/>
          <w:color w:val="000000"/>
          <w:sz w:val="28"/>
          <w:szCs w:val="28"/>
        </w:rPr>
        <w:t>социальныхгарантийлицам,замещающим(замещавшим)муниципальныедолж</w:t>
      </w:r>
      <w:r w:rsidRPr="00F6592D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>, должности</w:t>
      </w:r>
      <w:r w:rsidRPr="00F6592D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муниципальной службы.</w:t>
      </w:r>
    </w:p>
    <w:p w:rsidR="006F2A8C" w:rsidRPr="00F6592D" w:rsidRDefault="006F2A8C" w:rsidP="006F2A8C">
      <w:pPr>
        <w:shd w:val="clear" w:color="auto" w:fill="FFFFFF"/>
        <w:ind w:firstLine="36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592D">
        <w:rPr>
          <w:rFonts w:ascii="Times New Roman" w:hAnsi="Times New Roman" w:cs="Times New Roman"/>
          <w:color w:val="000000"/>
          <w:sz w:val="28"/>
          <w:szCs w:val="28"/>
        </w:rPr>
        <w:t>1.4.За неисполнение настоящего Положения уполномоченные лица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6592D">
        <w:rPr>
          <w:rFonts w:ascii="Times New Roman" w:hAnsi="Times New Roman" w:cs="Times New Roman"/>
          <w:color w:val="000000"/>
          <w:sz w:val="28"/>
          <w:szCs w:val="28"/>
        </w:rPr>
        <w:t>несут ответственность в соответствии с действующим законодательством.</w:t>
      </w:r>
    </w:p>
    <w:p w:rsidR="006F2A8C" w:rsidRDefault="006F2A8C" w:rsidP="006F2A8C">
      <w:pPr>
        <w:shd w:val="clear" w:color="auto" w:fill="FFFFFF"/>
        <w:ind w:firstLine="36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4B64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514B64">
        <w:rPr>
          <w:rFonts w:ascii="Times New Roman" w:hAnsi="Times New Roman" w:cs="Times New Roman"/>
          <w:color w:val="000000"/>
          <w:sz w:val="28"/>
          <w:szCs w:val="28"/>
        </w:rPr>
        <w:t xml:space="preserve">Порядок предоставления в </w:t>
      </w:r>
      <w:r w:rsidRPr="00F6592D">
        <w:rPr>
          <w:rFonts w:ascii="Times New Roman" w:hAnsi="Times New Roman" w:cs="Times New Roman"/>
          <w:color w:val="000000"/>
          <w:sz w:val="28"/>
          <w:szCs w:val="28"/>
        </w:rPr>
        <w:t xml:space="preserve">прокуратуру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Саракташского района </w:t>
      </w:r>
      <w:r w:rsidRPr="00F6592D">
        <w:rPr>
          <w:rFonts w:ascii="Times New Roman" w:hAnsi="Times New Roman" w:cs="Times New Roman"/>
          <w:color w:val="000000"/>
          <w:sz w:val="28"/>
          <w:szCs w:val="28"/>
        </w:rPr>
        <w:t xml:space="preserve">Оренбургской области </w:t>
      </w:r>
      <w:r w:rsidRPr="00514B64">
        <w:rPr>
          <w:rFonts w:ascii="Times New Roman" w:hAnsi="Times New Roman" w:cs="Times New Roman"/>
          <w:color w:val="000000"/>
          <w:sz w:val="28"/>
          <w:szCs w:val="28"/>
        </w:rPr>
        <w:t>проектов нормативных правовых актов</w:t>
      </w:r>
    </w:p>
    <w:p w:rsidR="006F2A8C" w:rsidRPr="00514B64" w:rsidRDefault="006F2A8C" w:rsidP="006F2A8C">
      <w:pPr>
        <w:shd w:val="clear" w:color="auto" w:fill="FFFFFF"/>
        <w:ind w:firstLine="36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4B64">
        <w:rPr>
          <w:rFonts w:ascii="Times New Roman" w:hAnsi="Times New Roman" w:cs="Times New Roman"/>
          <w:color w:val="000000"/>
          <w:sz w:val="28"/>
          <w:szCs w:val="28"/>
        </w:rPr>
        <w:t xml:space="preserve">2.1. Проекты нормативных правовых актов </w:t>
      </w:r>
      <w:r>
        <w:rPr>
          <w:rFonts w:ascii="Times New Roman" w:hAnsi="Times New Roman" w:cs="Times New Roman"/>
          <w:color w:val="000000"/>
          <w:sz w:val="28"/>
          <w:szCs w:val="28"/>
        </w:rPr>
        <w:t>Совета</w:t>
      </w:r>
      <w:r w:rsidRPr="00F6592D">
        <w:rPr>
          <w:rFonts w:ascii="Times New Roman" w:hAnsi="Times New Roman" w:cs="Times New Roman"/>
          <w:color w:val="000000"/>
          <w:sz w:val="28"/>
          <w:szCs w:val="28"/>
        </w:rPr>
        <w:t xml:space="preserve"> депутатов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Спасский сельсовет  Саракташского района </w:t>
      </w:r>
      <w:r w:rsidRPr="00F6592D">
        <w:rPr>
          <w:rFonts w:ascii="Times New Roman" w:hAnsi="Times New Roman" w:cs="Times New Roman"/>
          <w:color w:val="000000"/>
          <w:sz w:val="28"/>
          <w:szCs w:val="28"/>
        </w:rPr>
        <w:t>Оренбургской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4B64">
        <w:rPr>
          <w:rFonts w:ascii="Times New Roman" w:hAnsi="Times New Roman" w:cs="Times New Roman"/>
          <w:color w:val="000000"/>
          <w:sz w:val="28"/>
          <w:szCs w:val="28"/>
        </w:rPr>
        <w:t xml:space="preserve">передаются в </w:t>
      </w:r>
      <w:r w:rsidRPr="00F6592D">
        <w:rPr>
          <w:rFonts w:ascii="Times New Roman" w:hAnsi="Times New Roman" w:cs="Times New Roman"/>
          <w:color w:val="000000"/>
          <w:sz w:val="28"/>
          <w:szCs w:val="28"/>
        </w:rPr>
        <w:t xml:space="preserve">прокуратуру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Саракташского района </w:t>
      </w:r>
      <w:r w:rsidRPr="00F6592D">
        <w:rPr>
          <w:rFonts w:ascii="Times New Roman" w:hAnsi="Times New Roman" w:cs="Times New Roman"/>
          <w:color w:val="000000"/>
          <w:sz w:val="28"/>
          <w:szCs w:val="28"/>
        </w:rPr>
        <w:t>Оренбургской области</w:t>
      </w:r>
      <w:r w:rsidRPr="00514B64">
        <w:rPr>
          <w:rFonts w:ascii="Times New Roman" w:hAnsi="Times New Roman" w:cs="Times New Roman"/>
          <w:color w:val="000000"/>
          <w:sz w:val="28"/>
          <w:szCs w:val="28"/>
        </w:rPr>
        <w:t xml:space="preserve"> в разумный срок, с целью обеспечить возможность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4B64">
        <w:rPr>
          <w:rFonts w:ascii="Times New Roman" w:hAnsi="Times New Roman" w:cs="Times New Roman"/>
          <w:color w:val="000000"/>
          <w:sz w:val="28"/>
          <w:szCs w:val="28"/>
        </w:rPr>
        <w:t>проведения антикоррупционной экспертизы и составления заключения, но 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4B64">
        <w:rPr>
          <w:rFonts w:ascii="Times New Roman" w:hAnsi="Times New Roman" w:cs="Times New Roman"/>
          <w:color w:val="000000"/>
          <w:sz w:val="28"/>
          <w:szCs w:val="28"/>
        </w:rPr>
        <w:t>менее чем за 7 дней до планируемой даты их рассмотрения и принятия.</w:t>
      </w:r>
    </w:p>
    <w:p w:rsidR="006F2A8C" w:rsidRPr="00514B64" w:rsidRDefault="006F2A8C" w:rsidP="006F2A8C">
      <w:pPr>
        <w:shd w:val="clear" w:color="auto" w:fill="FFFFFF"/>
        <w:ind w:firstLine="36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4B64">
        <w:rPr>
          <w:rFonts w:ascii="Times New Roman" w:hAnsi="Times New Roman" w:cs="Times New Roman"/>
          <w:color w:val="000000"/>
          <w:sz w:val="28"/>
          <w:szCs w:val="28"/>
        </w:rPr>
        <w:t xml:space="preserve">В исключительных случаях требующих незамедлительного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принятия </w:t>
      </w:r>
      <w:r w:rsidRPr="00514B64">
        <w:rPr>
          <w:rFonts w:ascii="Times New Roman" w:hAnsi="Times New Roman" w:cs="Times New Roman"/>
          <w:color w:val="000000"/>
          <w:sz w:val="28"/>
          <w:szCs w:val="28"/>
        </w:rPr>
        <w:t>нормативного правового акта, проект нормативного правового акта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Совета</w:t>
      </w:r>
      <w:r w:rsidRPr="00F6592D">
        <w:rPr>
          <w:rFonts w:ascii="Times New Roman" w:hAnsi="Times New Roman" w:cs="Times New Roman"/>
          <w:color w:val="000000"/>
          <w:sz w:val="28"/>
          <w:szCs w:val="28"/>
        </w:rPr>
        <w:t xml:space="preserve"> депутатов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Спасский сельсовет  Саракташского района </w:t>
      </w:r>
      <w:r w:rsidRPr="00F6592D">
        <w:rPr>
          <w:rFonts w:ascii="Times New Roman" w:hAnsi="Times New Roman" w:cs="Times New Roman"/>
          <w:color w:val="000000"/>
          <w:sz w:val="28"/>
          <w:szCs w:val="28"/>
        </w:rPr>
        <w:t>Оренбургской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4B64">
        <w:rPr>
          <w:rFonts w:ascii="Times New Roman" w:hAnsi="Times New Roman" w:cs="Times New Roman"/>
          <w:color w:val="000000"/>
          <w:sz w:val="28"/>
          <w:szCs w:val="28"/>
        </w:rPr>
        <w:t>может направляться позже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4B64">
        <w:rPr>
          <w:rFonts w:ascii="Times New Roman" w:hAnsi="Times New Roman" w:cs="Times New Roman"/>
          <w:color w:val="000000"/>
          <w:sz w:val="28"/>
          <w:szCs w:val="28"/>
        </w:rPr>
        <w:t>установленного срока, определенного подпунктом 2.1. пункта 2 настоящего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4B64">
        <w:rPr>
          <w:rFonts w:ascii="Times New Roman" w:hAnsi="Times New Roman" w:cs="Times New Roman"/>
          <w:color w:val="000000"/>
          <w:sz w:val="28"/>
          <w:szCs w:val="28"/>
        </w:rPr>
        <w:t xml:space="preserve">Положения, по согласованию с </w:t>
      </w:r>
      <w:r w:rsidRPr="00F6592D">
        <w:rPr>
          <w:rFonts w:ascii="Times New Roman" w:hAnsi="Times New Roman" w:cs="Times New Roman"/>
          <w:color w:val="000000"/>
          <w:sz w:val="28"/>
          <w:szCs w:val="28"/>
        </w:rPr>
        <w:t>прокуратур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ой Саракташского района </w:t>
      </w:r>
      <w:r w:rsidRPr="00F6592D">
        <w:rPr>
          <w:rFonts w:ascii="Times New Roman" w:hAnsi="Times New Roman" w:cs="Times New Roman"/>
          <w:color w:val="000000"/>
          <w:sz w:val="28"/>
          <w:szCs w:val="28"/>
        </w:rPr>
        <w:t>Оренбургской области</w:t>
      </w:r>
      <w:r w:rsidRPr="00514B6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F2A8C" w:rsidRPr="00514B64" w:rsidRDefault="006F2A8C" w:rsidP="006F2A8C">
      <w:pPr>
        <w:shd w:val="clear" w:color="auto" w:fill="FFFFFF"/>
        <w:ind w:firstLine="36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4B64">
        <w:rPr>
          <w:rFonts w:ascii="Times New Roman" w:hAnsi="Times New Roman" w:cs="Times New Roman"/>
          <w:color w:val="000000"/>
          <w:sz w:val="28"/>
          <w:szCs w:val="28"/>
        </w:rPr>
        <w:t>2.2. Проекты нормативных правовых актов предоставляются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4B64">
        <w:rPr>
          <w:rFonts w:ascii="Times New Roman" w:hAnsi="Times New Roman" w:cs="Times New Roman"/>
          <w:color w:val="000000"/>
          <w:sz w:val="28"/>
          <w:szCs w:val="28"/>
        </w:rPr>
        <w:t>бумажном носителе за подписью уполномоченного лица. В случае наличия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4B64">
        <w:rPr>
          <w:rFonts w:ascii="Times New Roman" w:hAnsi="Times New Roman" w:cs="Times New Roman"/>
          <w:color w:val="000000"/>
          <w:sz w:val="28"/>
          <w:szCs w:val="28"/>
        </w:rPr>
        <w:t>технической возможности, нормативные правовые акты и их проекты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4B64">
        <w:rPr>
          <w:rFonts w:ascii="Times New Roman" w:hAnsi="Times New Roman" w:cs="Times New Roman"/>
          <w:color w:val="000000"/>
          <w:sz w:val="28"/>
          <w:szCs w:val="28"/>
        </w:rPr>
        <w:t>направляются в форме электронного документа на электронный адрес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4B64">
        <w:rPr>
          <w:rFonts w:ascii="Times New Roman" w:hAnsi="Times New Roman" w:cs="Times New Roman"/>
          <w:color w:val="000000"/>
          <w:sz w:val="28"/>
          <w:szCs w:val="28"/>
        </w:rPr>
        <w:t>прокуратуры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F2A8C" w:rsidRPr="00514B64" w:rsidRDefault="006F2A8C" w:rsidP="006F2A8C">
      <w:pPr>
        <w:shd w:val="clear" w:color="auto" w:fill="FFFFFF"/>
        <w:ind w:firstLine="36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4B64">
        <w:rPr>
          <w:rFonts w:ascii="Times New Roman" w:hAnsi="Times New Roman" w:cs="Times New Roman"/>
          <w:color w:val="000000"/>
          <w:sz w:val="28"/>
          <w:szCs w:val="28"/>
        </w:rPr>
        <w:t xml:space="preserve">2.3.Обязанность по направлению в </w:t>
      </w:r>
      <w:r w:rsidRPr="00F6592D">
        <w:rPr>
          <w:rFonts w:ascii="Times New Roman" w:hAnsi="Times New Roman" w:cs="Times New Roman"/>
          <w:color w:val="000000"/>
          <w:sz w:val="28"/>
          <w:szCs w:val="28"/>
        </w:rPr>
        <w:t xml:space="preserve">прокуратуру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Саракташского района </w:t>
      </w:r>
      <w:r w:rsidRPr="00F6592D">
        <w:rPr>
          <w:rFonts w:ascii="Times New Roman" w:hAnsi="Times New Roman" w:cs="Times New Roman"/>
          <w:color w:val="000000"/>
          <w:sz w:val="28"/>
          <w:szCs w:val="28"/>
        </w:rPr>
        <w:t>Оренбургской области</w:t>
      </w:r>
      <w:r w:rsidRPr="00514B64">
        <w:rPr>
          <w:rFonts w:ascii="Times New Roman" w:hAnsi="Times New Roman" w:cs="Times New Roman"/>
          <w:color w:val="000000"/>
          <w:sz w:val="28"/>
          <w:szCs w:val="28"/>
        </w:rPr>
        <w:t xml:space="preserve"> проектов нормативных правовых актов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4B64">
        <w:rPr>
          <w:rFonts w:ascii="Times New Roman" w:hAnsi="Times New Roman" w:cs="Times New Roman"/>
          <w:color w:val="000000"/>
          <w:sz w:val="28"/>
          <w:szCs w:val="28"/>
        </w:rPr>
        <w:t>установленный срок возлагается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4B64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специалиста администрации Спасского сельсовета Саракташского района Оренбургской области</w:t>
      </w:r>
      <w:r w:rsidRPr="00514B6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F2A8C" w:rsidRDefault="006F2A8C" w:rsidP="006F2A8C">
      <w:pPr>
        <w:shd w:val="clear" w:color="auto" w:fill="FFFFFF"/>
        <w:ind w:firstLine="36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4B64">
        <w:rPr>
          <w:rFonts w:ascii="Times New Roman" w:hAnsi="Times New Roman" w:cs="Times New Roman"/>
          <w:color w:val="000000"/>
          <w:sz w:val="28"/>
          <w:szCs w:val="28"/>
        </w:rPr>
        <w:t xml:space="preserve">3.Порядок предоставления в </w:t>
      </w:r>
      <w:r w:rsidRPr="00F6592D">
        <w:rPr>
          <w:rFonts w:ascii="Times New Roman" w:hAnsi="Times New Roman" w:cs="Times New Roman"/>
          <w:color w:val="000000"/>
          <w:sz w:val="28"/>
          <w:szCs w:val="28"/>
        </w:rPr>
        <w:t xml:space="preserve">прокуратуру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Саракташского района </w:t>
      </w:r>
      <w:r w:rsidRPr="00F6592D">
        <w:rPr>
          <w:rFonts w:ascii="Times New Roman" w:hAnsi="Times New Roman" w:cs="Times New Roman"/>
          <w:color w:val="000000"/>
          <w:sz w:val="28"/>
          <w:szCs w:val="28"/>
        </w:rPr>
        <w:t>Оренбургской области</w:t>
      </w:r>
      <w:r w:rsidRPr="00514B64">
        <w:rPr>
          <w:rFonts w:ascii="Times New Roman" w:hAnsi="Times New Roman" w:cs="Times New Roman"/>
          <w:color w:val="000000"/>
          <w:sz w:val="28"/>
          <w:szCs w:val="28"/>
        </w:rPr>
        <w:t xml:space="preserve"> принятых нормативных правовых актов</w:t>
      </w:r>
    </w:p>
    <w:p w:rsidR="006F2A8C" w:rsidRPr="00514B64" w:rsidRDefault="006F2A8C" w:rsidP="006F2A8C">
      <w:pPr>
        <w:shd w:val="clear" w:color="auto" w:fill="FFFFFF"/>
        <w:ind w:firstLine="36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4B64">
        <w:rPr>
          <w:rFonts w:ascii="Times New Roman" w:hAnsi="Times New Roman" w:cs="Times New Roman"/>
          <w:color w:val="000000"/>
          <w:sz w:val="28"/>
          <w:szCs w:val="28"/>
        </w:rPr>
        <w:t xml:space="preserve">3.1.Нормативные правовые акты, принятые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Советом депутатов Спасского сельсовета Саракташского района Оренбургской области </w:t>
      </w:r>
      <w:r w:rsidRPr="00514B64">
        <w:rPr>
          <w:rFonts w:ascii="Times New Roman" w:hAnsi="Times New Roman" w:cs="Times New Roman"/>
          <w:color w:val="000000"/>
          <w:sz w:val="28"/>
          <w:szCs w:val="28"/>
        </w:rPr>
        <w:t xml:space="preserve">направляются в </w:t>
      </w:r>
      <w:r w:rsidRPr="00F6592D">
        <w:rPr>
          <w:rFonts w:ascii="Times New Roman" w:hAnsi="Times New Roman" w:cs="Times New Roman"/>
          <w:color w:val="000000"/>
          <w:sz w:val="28"/>
          <w:szCs w:val="28"/>
        </w:rPr>
        <w:t xml:space="preserve">прокуратуру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Саракташского района </w:t>
      </w:r>
      <w:r w:rsidRPr="00F6592D">
        <w:rPr>
          <w:rFonts w:ascii="Times New Roman" w:hAnsi="Times New Roman" w:cs="Times New Roman"/>
          <w:color w:val="000000"/>
          <w:sz w:val="28"/>
          <w:szCs w:val="28"/>
        </w:rPr>
        <w:t xml:space="preserve">Оренбургской области </w:t>
      </w:r>
      <w:r w:rsidRPr="00514B64">
        <w:rPr>
          <w:rFonts w:ascii="Times New Roman" w:hAnsi="Times New Roman" w:cs="Times New Roman"/>
          <w:color w:val="000000"/>
          <w:sz w:val="28"/>
          <w:szCs w:val="28"/>
        </w:rPr>
        <w:t>в течение 10 дней со дня их принятия.</w:t>
      </w:r>
    </w:p>
    <w:p w:rsidR="006F2A8C" w:rsidRDefault="006F2A8C" w:rsidP="006F2A8C">
      <w:pPr>
        <w:shd w:val="clear" w:color="auto" w:fill="FFFFFF"/>
        <w:ind w:firstLine="365"/>
        <w:rPr>
          <w:rFonts w:ascii="Times New Roman" w:hAnsi="Times New Roman" w:cs="Times New Roman"/>
          <w:color w:val="000000"/>
          <w:sz w:val="28"/>
          <w:szCs w:val="28"/>
        </w:rPr>
      </w:pPr>
      <w:r w:rsidRPr="00514B64">
        <w:rPr>
          <w:rFonts w:ascii="Times New Roman" w:hAnsi="Times New Roman" w:cs="Times New Roman"/>
          <w:color w:val="000000"/>
          <w:sz w:val="28"/>
          <w:szCs w:val="28"/>
        </w:rPr>
        <w:t>3.2. Нормативные правовые акты предоставляются на бумажном носителе, заверенные надлежащим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4B64">
        <w:rPr>
          <w:rFonts w:ascii="Times New Roman" w:hAnsi="Times New Roman" w:cs="Times New Roman"/>
          <w:color w:val="000000"/>
          <w:sz w:val="28"/>
          <w:szCs w:val="28"/>
        </w:rPr>
        <w:t>образом, за подписью уполномоченного лица. В случае наличия технической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4B64">
        <w:rPr>
          <w:rFonts w:ascii="Times New Roman" w:hAnsi="Times New Roman" w:cs="Times New Roman"/>
          <w:color w:val="000000"/>
          <w:sz w:val="28"/>
          <w:szCs w:val="28"/>
        </w:rPr>
        <w:t>возможности, принятые нормативн</w:t>
      </w:r>
      <w:r>
        <w:rPr>
          <w:rFonts w:ascii="Times New Roman" w:hAnsi="Times New Roman" w:cs="Times New Roman"/>
          <w:color w:val="000000"/>
          <w:sz w:val="28"/>
          <w:szCs w:val="28"/>
        </w:rPr>
        <w:t>ые правовые акты направляются в ф</w:t>
      </w:r>
      <w:r w:rsidRPr="00514B64">
        <w:rPr>
          <w:rFonts w:ascii="Times New Roman" w:hAnsi="Times New Roman" w:cs="Times New Roman"/>
          <w:color w:val="000000"/>
          <w:sz w:val="28"/>
          <w:szCs w:val="28"/>
        </w:rPr>
        <w:t>орме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4B64">
        <w:rPr>
          <w:rFonts w:ascii="Times New Roman" w:hAnsi="Times New Roman" w:cs="Times New Roman"/>
          <w:color w:val="000000"/>
          <w:sz w:val="28"/>
          <w:szCs w:val="28"/>
        </w:rPr>
        <w:t>электронного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4B64">
        <w:rPr>
          <w:rFonts w:ascii="Times New Roman" w:hAnsi="Times New Roman" w:cs="Times New Roman"/>
          <w:color w:val="000000"/>
          <w:sz w:val="28"/>
          <w:szCs w:val="28"/>
        </w:rPr>
        <w:t>документа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4B64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электронную почту </w:t>
      </w:r>
      <w:r w:rsidRPr="00514B64">
        <w:rPr>
          <w:rFonts w:ascii="Times New Roman" w:hAnsi="Times New Roman" w:cs="Times New Roman"/>
          <w:color w:val="000000"/>
          <w:sz w:val="28"/>
          <w:szCs w:val="28"/>
        </w:rPr>
        <w:t>прокуратуры.</w:t>
      </w:r>
    </w:p>
    <w:p w:rsidR="006F2A8C" w:rsidRPr="00514B64" w:rsidRDefault="006F2A8C" w:rsidP="006F2A8C">
      <w:pPr>
        <w:shd w:val="clear" w:color="auto" w:fill="FFFFFF"/>
        <w:ind w:firstLine="36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4B64">
        <w:rPr>
          <w:rFonts w:ascii="Times New Roman" w:hAnsi="Times New Roman" w:cs="Times New Roman"/>
          <w:color w:val="000000"/>
          <w:sz w:val="28"/>
          <w:szCs w:val="28"/>
        </w:rPr>
        <w:t>Обязанность по направлению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6592D">
        <w:rPr>
          <w:rFonts w:ascii="Times New Roman" w:hAnsi="Times New Roman" w:cs="Times New Roman"/>
          <w:color w:val="000000"/>
          <w:sz w:val="28"/>
          <w:szCs w:val="28"/>
        </w:rPr>
        <w:t xml:space="preserve">прокуратуру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Саракташского района </w:t>
      </w:r>
      <w:r w:rsidRPr="00F6592D">
        <w:rPr>
          <w:rFonts w:ascii="Times New Roman" w:hAnsi="Times New Roman" w:cs="Times New Roman"/>
          <w:color w:val="000000"/>
          <w:sz w:val="28"/>
          <w:szCs w:val="28"/>
        </w:rPr>
        <w:t>Оренбургской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4B64">
        <w:rPr>
          <w:rFonts w:ascii="Times New Roman" w:hAnsi="Times New Roman" w:cs="Times New Roman"/>
          <w:color w:val="000000"/>
          <w:sz w:val="28"/>
          <w:szCs w:val="28"/>
        </w:rPr>
        <w:t>прин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ятых нормативных правовых актов в </w:t>
      </w:r>
      <w:r w:rsidRPr="00514B64">
        <w:rPr>
          <w:rFonts w:ascii="Times New Roman" w:hAnsi="Times New Roman" w:cs="Times New Roman"/>
          <w:color w:val="000000"/>
          <w:sz w:val="28"/>
          <w:szCs w:val="28"/>
        </w:rPr>
        <w:t xml:space="preserve"> установленный срок возлагается на </w:t>
      </w:r>
      <w:r>
        <w:rPr>
          <w:rFonts w:ascii="Times New Roman" w:hAnsi="Times New Roman" w:cs="Times New Roman"/>
          <w:color w:val="000000"/>
          <w:sz w:val="28"/>
          <w:szCs w:val="28"/>
        </w:rPr>
        <w:t>специалиста администрации Спасского сельсовета Саракташского района Оренбургской области</w:t>
      </w:r>
      <w:r w:rsidRPr="00514B6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F2A8C" w:rsidRDefault="006F2A8C" w:rsidP="006F2A8C">
      <w:pPr>
        <w:shd w:val="clear" w:color="auto" w:fill="FFFFFF"/>
        <w:ind w:firstLine="36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4B64">
        <w:rPr>
          <w:rFonts w:ascii="Times New Roman" w:hAnsi="Times New Roman" w:cs="Times New Roman"/>
          <w:color w:val="000000"/>
          <w:sz w:val="28"/>
          <w:szCs w:val="28"/>
        </w:rPr>
        <w:t>4 Порядок рассмотрения поступившего требования прокурора об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4B64">
        <w:rPr>
          <w:rFonts w:ascii="Times New Roman" w:hAnsi="Times New Roman" w:cs="Times New Roman"/>
          <w:color w:val="000000"/>
          <w:sz w:val="28"/>
          <w:szCs w:val="28"/>
        </w:rPr>
        <w:t>изменении нормативного правового акта и заключения на проект</w:t>
      </w:r>
    </w:p>
    <w:p w:rsidR="006F2A8C" w:rsidRPr="00514B64" w:rsidRDefault="006F2A8C" w:rsidP="006F2A8C">
      <w:pPr>
        <w:shd w:val="clear" w:color="auto" w:fill="FFFFFF"/>
        <w:ind w:firstLine="36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4B64">
        <w:rPr>
          <w:rFonts w:ascii="Times New Roman" w:hAnsi="Times New Roman" w:cs="Times New Roman"/>
          <w:color w:val="000000"/>
          <w:sz w:val="28"/>
          <w:szCs w:val="28"/>
        </w:rPr>
        <w:t xml:space="preserve">4.1. В требовании прокурора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Саракташского района </w:t>
      </w:r>
      <w:r w:rsidRPr="00F6592D">
        <w:rPr>
          <w:rFonts w:ascii="Times New Roman" w:hAnsi="Times New Roman" w:cs="Times New Roman"/>
          <w:color w:val="000000"/>
          <w:sz w:val="28"/>
          <w:szCs w:val="28"/>
        </w:rPr>
        <w:t>Оренбургской области</w:t>
      </w:r>
      <w:r w:rsidRPr="00514B64">
        <w:rPr>
          <w:rFonts w:ascii="Times New Roman" w:hAnsi="Times New Roman" w:cs="Times New Roman"/>
          <w:color w:val="000000"/>
          <w:sz w:val="28"/>
          <w:szCs w:val="28"/>
        </w:rPr>
        <w:t xml:space="preserve"> об изменении нормативного правового акта и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4B64">
        <w:rPr>
          <w:rFonts w:ascii="Times New Roman" w:hAnsi="Times New Roman" w:cs="Times New Roman"/>
          <w:color w:val="000000"/>
          <w:sz w:val="28"/>
          <w:szCs w:val="28"/>
        </w:rPr>
        <w:t>заключении на проект должны быть указаны выявленные в нормативном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4B64">
        <w:rPr>
          <w:rFonts w:ascii="Times New Roman" w:hAnsi="Times New Roman" w:cs="Times New Roman"/>
          <w:color w:val="000000"/>
          <w:sz w:val="28"/>
          <w:szCs w:val="28"/>
        </w:rPr>
        <w:t>правовом акте (проекте нормативного правового акта) коррупциогенные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4B64">
        <w:rPr>
          <w:rFonts w:ascii="Times New Roman" w:hAnsi="Times New Roman" w:cs="Times New Roman"/>
          <w:color w:val="000000"/>
          <w:sz w:val="28"/>
          <w:szCs w:val="28"/>
        </w:rPr>
        <w:t>факторы и предложены способы их устранения.</w:t>
      </w:r>
    </w:p>
    <w:p w:rsidR="006F2A8C" w:rsidRPr="00514B64" w:rsidRDefault="006F2A8C" w:rsidP="006F2A8C">
      <w:pPr>
        <w:shd w:val="clear" w:color="auto" w:fill="FFFFFF"/>
        <w:ind w:firstLine="36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4B64">
        <w:rPr>
          <w:rFonts w:ascii="Times New Roman" w:hAnsi="Times New Roman" w:cs="Times New Roman"/>
          <w:color w:val="000000"/>
          <w:sz w:val="28"/>
          <w:szCs w:val="28"/>
        </w:rPr>
        <w:t xml:space="preserve">Заключение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Саракташского района </w:t>
      </w:r>
      <w:r w:rsidRPr="00F6592D">
        <w:rPr>
          <w:rFonts w:ascii="Times New Roman" w:hAnsi="Times New Roman" w:cs="Times New Roman"/>
          <w:color w:val="000000"/>
          <w:sz w:val="28"/>
          <w:szCs w:val="28"/>
        </w:rPr>
        <w:t>Оренбургской области</w:t>
      </w:r>
      <w:r w:rsidRPr="00514B64">
        <w:rPr>
          <w:rFonts w:ascii="Times New Roman" w:hAnsi="Times New Roman" w:cs="Times New Roman"/>
          <w:color w:val="000000"/>
          <w:sz w:val="28"/>
          <w:szCs w:val="28"/>
        </w:rPr>
        <w:t xml:space="preserve"> на проект нормативного правового акта предоставляется не позднее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4B64">
        <w:rPr>
          <w:rFonts w:ascii="Times New Roman" w:hAnsi="Times New Roman" w:cs="Times New Roman"/>
          <w:color w:val="000000"/>
          <w:sz w:val="28"/>
          <w:szCs w:val="28"/>
        </w:rPr>
        <w:t>2 дней до планируемой даты их рассмотрения и принятия.</w:t>
      </w:r>
    </w:p>
    <w:p w:rsidR="006F2A8C" w:rsidRPr="00514B64" w:rsidRDefault="006F2A8C" w:rsidP="006F2A8C">
      <w:pPr>
        <w:shd w:val="clear" w:color="auto" w:fill="FFFFFF"/>
        <w:ind w:firstLine="36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4B64">
        <w:rPr>
          <w:rFonts w:ascii="Times New Roman" w:hAnsi="Times New Roman" w:cs="Times New Roman"/>
          <w:color w:val="000000"/>
          <w:sz w:val="28"/>
          <w:szCs w:val="28"/>
        </w:rPr>
        <w:lastRenderedPageBreak/>
        <w:t>4.2. При поступлении из прокуратуры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Саракташского района </w:t>
      </w:r>
      <w:r w:rsidRPr="00F6592D">
        <w:rPr>
          <w:rFonts w:ascii="Times New Roman" w:hAnsi="Times New Roman" w:cs="Times New Roman"/>
          <w:color w:val="000000"/>
          <w:sz w:val="28"/>
          <w:szCs w:val="28"/>
        </w:rPr>
        <w:t>Оренбургской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4B64">
        <w:rPr>
          <w:rFonts w:ascii="Times New Roman" w:hAnsi="Times New Roman" w:cs="Times New Roman"/>
          <w:color w:val="000000"/>
          <w:sz w:val="28"/>
          <w:szCs w:val="28"/>
        </w:rPr>
        <w:t>требований прокурора об изменении нормативного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4B64">
        <w:rPr>
          <w:rFonts w:ascii="Times New Roman" w:hAnsi="Times New Roman" w:cs="Times New Roman"/>
          <w:color w:val="000000"/>
          <w:sz w:val="28"/>
          <w:szCs w:val="28"/>
        </w:rPr>
        <w:t>правового акта, принятого Советом депутатов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Спасского сельсовета Саракташского района </w:t>
      </w:r>
      <w:r w:rsidRPr="00514B64">
        <w:rPr>
          <w:rFonts w:ascii="Times New Roman" w:hAnsi="Times New Roman" w:cs="Times New Roman"/>
          <w:color w:val="000000"/>
          <w:sz w:val="28"/>
          <w:szCs w:val="28"/>
        </w:rPr>
        <w:t xml:space="preserve">Оренбургской области, </w:t>
      </w:r>
      <w:r>
        <w:rPr>
          <w:rFonts w:ascii="Times New Roman" w:hAnsi="Times New Roman" w:cs="Times New Roman"/>
          <w:color w:val="000000"/>
          <w:sz w:val="28"/>
          <w:szCs w:val="28"/>
        </w:rPr>
        <w:t>заместитель главы администрации Спасского сельсовета Саракташского района Оренбургской области</w:t>
      </w:r>
      <w:r w:rsidRPr="00514B64">
        <w:rPr>
          <w:rFonts w:ascii="Times New Roman" w:hAnsi="Times New Roman" w:cs="Times New Roman"/>
          <w:color w:val="000000"/>
          <w:sz w:val="28"/>
          <w:szCs w:val="28"/>
        </w:rPr>
        <w:t>, в течение дня, следующего за днем поступления требования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4B64">
        <w:rPr>
          <w:rFonts w:ascii="Times New Roman" w:hAnsi="Times New Roman" w:cs="Times New Roman"/>
          <w:color w:val="000000"/>
          <w:sz w:val="28"/>
          <w:szCs w:val="28"/>
        </w:rPr>
        <w:t>прокурора, сообщает об этом председателю Совета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4B64">
        <w:rPr>
          <w:rFonts w:ascii="Times New Roman" w:hAnsi="Times New Roman" w:cs="Times New Roman"/>
          <w:color w:val="000000"/>
          <w:sz w:val="28"/>
          <w:szCs w:val="28"/>
        </w:rPr>
        <w:t xml:space="preserve">депутатов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Спасского сельсовета </w:t>
      </w:r>
      <w:r w:rsidRPr="00514B64">
        <w:rPr>
          <w:rFonts w:ascii="Times New Roman" w:hAnsi="Times New Roman" w:cs="Times New Roman"/>
          <w:color w:val="000000"/>
          <w:sz w:val="28"/>
          <w:szCs w:val="28"/>
        </w:rPr>
        <w:t>Оренбургской области, подготавливает все соответствующие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4B64">
        <w:rPr>
          <w:rFonts w:ascii="Times New Roman" w:hAnsi="Times New Roman" w:cs="Times New Roman"/>
          <w:color w:val="000000"/>
          <w:sz w:val="28"/>
          <w:szCs w:val="28"/>
        </w:rPr>
        <w:t>документы для рассмотрения требования прокурора на ближайшем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4B64">
        <w:rPr>
          <w:rFonts w:ascii="Times New Roman" w:hAnsi="Times New Roman" w:cs="Times New Roman"/>
          <w:color w:val="000000"/>
          <w:sz w:val="28"/>
          <w:szCs w:val="28"/>
        </w:rPr>
        <w:t>заседании Совета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4B64">
        <w:rPr>
          <w:rFonts w:ascii="Times New Roman" w:hAnsi="Times New Roman" w:cs="Times New Roman"/>
          <w:color w:val="000000"/>
          <w:sz w:val="28"/>
          <w:szCs w:val="28"/>
        </w:rPr>
        <w:t xml:space="preserve">депутатов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Спасского сельсовета </w:t>
      </w:r>
      <w:r w:rsidRPr="00514B64">
        <w:rPr>
          <w:rFonts w:ascii="Times New Roman" w:hAnsi="Times New Roman" w:cs="Times New Roman"/>
          <w:color w:val="000000"/>
          <w:sz w:val="28"/>
          <w:szCs w:val="28"/>
        </w:rPr>
        <w:t>Оренбургской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4B64">
        <w:rPr>
          <w:rFonts w:ascii="Times New Roman" w:hAnsi="Times New Roman" w:cs="Times New Roman"/>
          <w:color w:val="000000"/>
          <w:sz w:val="28"/>
          <w:szCs w:val="28"/>
        </w:rPr>
        <w:t xml:space="preserve">и заблаговременно направляет извещение прокурору о дате, времени 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</w:t>
      </w:r>
      <w:r w:rsidRPr="00514B64">
        <w:rPr>
          <w:rFonts w:ascii="Times New Roman" w:hAnsi="Times New Roman" w:cs="Times New Roman"/>
          <w:color w:val="000000"/>
          <w:sz w:val="28"/>
          <w:szCs w:val="28"/>
        </w:rPr>
        <w:t>есте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4B64">
        <w:rPr>
          <w:rFonts w:ascii="Times New Roman" w:hAnsi="Times New Roman" w:cs="Times New Roman"/>
          <w:color w:val="000000"/>
          <w:sz w:val="28"/>
          <w:szCs w:val="28"/>
        </w:rPr>
        <w:t>заседания, на котором будет рассматриваться требование прокурора.</w:t>
      </w:r>
    </w:p>
    <w:p w:rsidR="006F2A8C" w:rsidRDefault="006F2A8C" w:rsidP="006F2A8C">
      <w:pPr>
        <w:shd w:val="clear" w:color="auto" w:fill="FFFFFF"/>
        <w:ind w:firstLine="365"/>
        <w:rPr>
          <w:rFonts w:ascii="Times New Roman" w:hAnsi="Times New Roman" w:cs="Times New Roman"/>
          <w:color w:val="000000"/>
          <w:sz w:val="28"/>
          <w:szCs w:val="28"/>
        </w:rPr>
      </w:pPr>
    </w:p>
    <w:p w:rsidR="006F2A8C" w:rsidRDefault="006F2A8C" w:rsidP="006F2A8C">
      <w:pPr>
        <w:shd w:val="clear" w:color="auto" w:fill="FFFFFF"/>
        <w:ind w:firstLine="365"/>
        <w:rPr>
          <w:rFonts w:ascii="Times New Roman" w:hAnsi="Times New Roman" w:cs="Times New Roman"/>
          <w:color w:val="000000"/>
          <w:sz w:val="28"/>
          <w:szCs w:val="28"/>
        </w:rPr>
      </w:pPr>
    </w:p>
    <w:p w:rsidR="006F2A8C" w:rsidRDefault="006F2A8C" w:rsidP="006F2A8C">
      <w:pPr>
        <w:shd w:val="clear" w:color="auto" w:fill="FFFFFF"/>
        <w:ind w:firstLine="365"/>
        <w:rPr>
          <w:rFonts w:ascii="Times New Roman" w:hAnsi="Times New Roman" w:cs="Times New Roman"/>
          <w:color w:val="000000"/>
          <w:sz w:val="28"/>
          <w:szCs w:val="28"/>
        </w:rPr>
      </w:pPr>
    </w:p>
    <w:p w:rsidR="006F2A8C" w:rsidRDefault="006F2A8C" w:rsidP="006F2A8C">
      <w:pPr>
        <w:shd w:val="clear" w:color="auto" w:fill="FFFFFF"/>
        <w:ind w:firstLine="365"/>
        <w:rPr>
          <w:rFonts w:ascii="Times New Roman" w:hAnsi="Times New Roman" w:cs="Times New Roman"/>
          <w:color w:val="000000"/>
          <w:sz w:val="28"/>
          <w:szCs w:val="28"/>
        </w:rPr>
      </w:pPr>
    </w:p>
    <w:p w:rsidR="006F2A8C" w:rsidRDefault="006F2A8C" w:rsidP="006F2A8C">
      <w:pPr>
        <w:shd w:val="clear" w:color="auto" w:fill="FFFFFF"/>
        <w:ind w:firstLine="365"/>
        <w:rPr>
          <w:rFonts w:ascii="Times New Roman" w:hAnsi="Times New Roman" w:cs="Times New Roman"/>
          <w:color w:val="000000"/>
          <w:sz w:val="28"/>
          <w:szCs w:val="28"/>
        </w:rPr>
      </w:pPr>
    </w:p>
    <w:p w:rsidR="006F2A8C" w:rsidRDefault="006F2A8C" w:rsidP="006F2A8C">
      <w:pPr>
        <w:shd w:val="clear" w:color="auto" w:fill="FFFFFF"/>
        <w:ind w:firstLine="365"/>
        <w:rPr>
          <w:rFonts w:ascii="Times New Roman" w:hAnsi="Times New Roman" w:cs="Times New Roman"/>
          <w:color w:val="000000"/>
          <w:sz w:val="28"/>
          <w:szCs w:val="28"/>
        </w:rPr>
      </w:pPr>
    </w:p>
    <w:p w:rsidR="006F2A8C" w:rsidRPr="00FC1E78" w:rsidRDefault="004D05F4" w:rsidP="006F2A8C">
      <w:pPr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75CE" w:rsidRPr="00FC1E78" w:rsidRDefault="001675CE" w:rsidP="001675C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675CE" w:rsidRPr="00FC1E78" w:rsidSect="001675CE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5EFA" w:rsidRDefault="00BD5EFA" w:rsidP="00155953">
      <w:r>
        <w:separator/>
      </w:r>
    </w:p>
  </w:endnote>
  <w:endnote w:type="continuationSeparator" w:id="1">
    <w:p w:rsidR="00BD5EFA" w:rsidRDefault="00BD5EFA" w:rsidP="001559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ВАА">
    <w:altName w:val="Times New Roman"/>
    <w:panose1 w:val="00000000000000000000"/>
    <w:charset w:val="00"/>
    <w:family w:val="roman"/>
    <w:notTrueType/>
    <w:pitch w:val="default"/>
    <w:sig w:usb0="B60219D6" w:usb1="000B0D7F" w:usb2="00000002" w:usb3="06E011D7" w:csb0="00000001" w:csb1="01903ED4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5EFA" w:rsidRDefault="00BD5EFA" w:rsidP="00155953">
      <w:r>
        <w:separator/>
      </w:r>
    </w:p>
  </w:footnote>
  <w:footnote w:type="continuationSeparator" w:id="1">
    <w:p w:rsidR="00BD5EFA" w:rsidRDefault="00BD5EFA" w:rsidP="001559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147BA"/>
    <w:multiLevelType w:val="hybridMultilevel"/>
    <w:tmpl w:val="28E64F3C"/>
    <w:lvl w:ilvl="0" w:tplc="AC6E95AA">
      <w:start w:val="1"/>
      <w:numFmt w:val="decimal"/>
      <w:lvlText w:val="%1."/>
      <w:lvlJc w:val="left"/>
      <w:pPr>
        <w:ind w:left="10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1">
    <w:nsid w:val="2F4A790B"/>
    <w:multiLevelType w:val="hybridMultilevel"/>
    <w:tmpl w:val="E7508958"/>
    <w:lvl w:ilvl="0" w:tplc="05C825F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9F07895"/>
    <w:multiLevelType w:val="hybridMultilevel"/>
    <w:tmpl w:val="62DE3770"/>
    <w:lvl w:ilvl="0" w:tplc="B2FACC0C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4966071"/>
    <w:multiLevelType w:val="hybridMultilevel"/>
    <w:tmpl w:val="13E497FA"/>
    <w:lvl w:ilvl="0" w:tplc="68A02C9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4">
    <w:nsid w:val="79BF5F52"/>
    <w:multiLevelType w:val="multilevel"/>
    <w:tmpl w:val="32401828"/>
    <w:lvl w:ilvl="0">
      <w:start w:val="1"/>
      <w:numFmt w:val="decimal"/>
      <w:lvlText w:val="%1."/>
      <w:lvlJc w:val="left"/>
      <w:pPr>
        <w:ind w:left="2997" w:hanging="87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1F7F"/>
    <w:rsid w:val="000000C7"/>
    <w:rsid w:val="00025B50"/>
    <w:rsid w:val="00035DA9"/>
    <w:rsid w:val="0005639C"/>
    <w:rsid w:val="000638EF"/>
    <w:rsid w:val="00076989"/>
    <w:rsid w:val="00090A78"/>
    <w:rsid w:val="000B655D"/>
    <w:rsid w:val="000D2747"/>
    <w:rsid w:val="000D2ED5"/>
    <w:rsid w:val="000E6008"/>
    <w:rsid w:val="000F2071"/>
    <w:rsid w:val="00107DEB"/>
    <w:rsid w:val="00113932"/>
    <w:rsid w:val="00126EFB"/>
    <w:rsid w:val="00145378"/>
    <w:rsid w:val="001557E5"/>
    <w:rsid w:val="00155953"/>
    <w:rsid w:val="001675CE"/>
    <w:rsid w:val="00174D99"/>
    <w:rsid w:val="001A2B6C"/>
    <w:rsid w:val="001B3076"/>
    <w:rsid w:val="001C32BD"/>
    <w:rsid w:val="001D15D3"/>
    <w:rsid w:val="001D565D"/>
    <w:rsid w:val="001E68EC"/>
    <w:rsid w:val="00203870"/>
    <w:rsid w:val="00203E88"/>
    <w:rsid w:val="00212BD6"/>
    <w:rsid w:val="00215046"/>
    <w:rsid w:val="002215EA"/>
    <w:rsid w:val="00223700"/>
    <w:rsid w:val="00227741"/>
    <w:rsid w:val="00237322"/>
    <w:rsid w:val="00262900"/>
    <w:rsid w:val="002654C2"/>
    <w:rsid w:val="002962E3"/>
    <w:rsid w:val="002C0170"/>
    <w:rsid w:val="002C024D"/>
    <w:rsid w:val="002C565A"/>
    <w:rsid w:val="002D2AA9"/>
    <w:rsid w:val="002E5F9E"/>
    <w:rsid w:val="002F261B"/>
    <w:rsid w:val="00322E27"/>
    <w:rsid w:val="0032663C"/>
    <w:rsid w:val="003510CD"/>
    <w:rsid w:val="003A7B6E"/>
    <w:rsid w:val="003B08EE"/>
    <w:rsid w:val="003D303E"/>
    <w:rsid w:val="003D6296"/>
    <w:rsid w:val="003F20FD"/>
    <w:rsid w:val="00426C62"/>
    <w:rsid w:val="0043200A"/>
    <w:rsid w:val="00435504"/>
    <w:rsid w:val="004407FB"/>
    <w:rsid w:val="0044388F"/>
    <w:rsid w:val="00443D0A"/>
    <w:rsid w:val="00451EE1"/>
    <w:rsid w:val="00454FA8"/>
    <w:rsid w:val="00456679"/>
    <w:rsid w:val="004A3E7C"/>
    <w:rsid w:val="004A6596"/>
    <w:rsid w:val="004B7401"/>
    <w:rsid w:val="004C6A41"/>
    <w:rsid w:val="004D05F4"/>
    <w:rsid w:val="004D3D5A"/>
    <w:rsid w:val="004E173D"/>
    <w:rsid w:val="004E7E2C"/>
    <w:rsid w:val="005017D7"/>
    <w:rsid w:val="00521658"/>
    <w:rsid w:val="00530069"/>
    <w:rsid w:val="00540D3E"/>
    <w:rsid w:val="005775D6"/>
    <w:rsid w:val="005776AE"/>
    <w:rsid w:val="005820F0"/>
    <w:rsid w:val="005A1780"/>
    <w:rsid w:val="005B61FD"/>
    <w:rsid w:val="00606E78"/>
    <w:rsid w:val="00622BCC"/>
    <w:rsid w:val="00623B34"/>
    <w:rsid w:val="0063236B"/>
    <w:rsid w:val="00632BB6"/>
    <w:rsid w:val="00637DA5"/>
    <w:rsid w:val="00642D3C"/>
    <w:rsid w:val="00646A66"/>
    <w:rsid w:val="006577B4"/>
    <w:rsid w:val="0066569D"/>
    <w:rsid w:val="00667730"/>
    <w:rsid w:val="00667B98"/>
    <w:rsid w:val="00674C6C"/>
    <w:rsid w:val="00676EEE"/>
    <w:rsid w:val="0068674B"/>
    <w:rsid w:val="00696ED9"/>
    <w:rsid w:val="006B19E2"/>
    <w:rsid w:val="006B4D1C"/>
    <w:rsid w:val="006E2EEE"/>
    <w:rsid w:val="006F2A8C"/>
    <w:rsid w:val="00706720"/>
    <w:rsid w:val="00722BC2"/>
    <w:rsid w:val="0072528C"/>
    <w:rsid w:val="00727378"/>
    <w:rsid w:val="0077079D"/>
    <w:rsid w:val="007806BD"/>
    <w:rsid w:val="00786792"/>
    <w:rsid w:val="0079035B"/>
    <w:rsid w:val="00791CC8"/>
    <w:rsid w:val="007A24E1"/>
    <w:rsid w:val="007A5B1D"/>
    <w:rsid w:val="007B264F"/>
    <w:rsid w:val="007B6454"/>
    <w:rsid w:val="007C11EE"/>
    <w:rsid w:val="007E1C55"/>
    <w:rsid w:val="007E5128"/>
    <w:rsid w:val="007E6E94"/>
    <w:rsid w:val="007F3117"/>
    <w:rsid w:val="00803E3E"/>
    <w:rsid w:val="00803EC5"/>
    <w:rsid w:val="00811AFF"/>
    <w:rsid w:val="00823083"/>
    <w:rsid w:val="00846F8A"/>
    <w:rsid w:val="008514B7"/>
    <w:rsid w:val="008C2218"/>
    <w:rsid w:val="008E4980"/>
    <w:rsid w:val="008E611A"/>
    <w:rsid w:val="008E79F8"/>
    <w:rsid w:val="008F2650"/>
    <w:rsid w:val="008F2B42"/>
    <w:rsid w:val="008F5576"/>
    <w:rsid w:val="0090669A"/>
    <w:rsid w:val="00906EDD"/>
    <w:rsid w:val="009072DB"/>
    <w:rsid w:val="00934D03"/>
    <w:rsid w:val="00950CA0"/>
    <w:rsid w:val="00970F45"/>
    <w:rsid w:val="00977D20"/>
    <w:rsid w:val="00987A3F"/>
    <w:rsid w:val="009A3E1A"/>
    <w:rsid w:val="009C2C34"/>
    <w:rsid w:val="009D74E9"/>
    <w:rsid w:val="009F2731"/>
    <w:rsid w:val="00A11524"/>
    <w:rsid w:val="00A24328"/>
    <w:rsid w:val="00A63DC6"/>
    <w:rsid w:val="00A73740"/>
    <w:rsid w:val="00A93165"/>
    <w:rsid w:val="00A96E42"/>
    <w:rsid w:val="00AA0185"/>
    <w:rsid w:val="00AA142F"/>
    <w:rsid w:val="00AF1229"/>
    <w:rsid w:val="00AF30CC"/>
    <w:rsid w:val="00B121A3"/>
    <w:rsid w:val="00B151D8"/>
    <w:rsid w:val="00B24BF7"/>
    <w:rsid w:val="00B25C7F"/>
    <w:rsid w:val="00B3364F"/>
    <w:rsid w:val="00B71186"/>
    <w:rsid w:val="00B85DE2"/>
    <w:rsid w:val="00B90D12"/>
    <w:rsid w:val="00BA16FC"/>
    <w:rsid w:val="00BB36AA"/>
    <w:rsid w:val="00BC0A28"/>
    <w:rsid w:val="00BD5EFA"/>
    <w:rsid w:val="00BD7682"/>
    <w:rsid w:val="00BE25ED"/>
    <w:rsid w:val="00C01296"/>
    <w:rsid w:val="00C22DF1"/>
    <w:rsid w:val="00C57DAB"/>
    <w:rsid w:val="00C77C31"/>
    <w:rsid w:val="00C9157A"/>
    <w:rsid w:val="00CA23BB"/>
    <w:rsid w:val="00CB41F4"/>
    <w:rsid w:val="00CB642B"/>
    <w:rsid w:val="00CD7D5B"/>
    <w:rsid w:val="00CF5DA2"/>
    <w:rsid w:val="00CF73F9"/>
    <w:rsid w:val="00D008A2"/>
    <w:rsid w:val="00D14A63"/>
    <w:rsid w:val="00D24AE9"/>
    <w:rsid w:val="00D2735E"/>
    <w:rsid w:val="00D42DBB"/>
    <w:rsid w:val="00D515DC"/>
    <w:rsid w:val="00D71925"/>
    <w:rsid w:val="00D75026"/>
    <w:rsid w:val="00D7744A"/>
    <w:rsid w:val="00D86B7B"/>
    <w:rsid w:val="00D93EA2"/>
    <w:rsid w:val="00DA17A2"/>
    <w:rsid w:val="00DA3298"/>
    <w:rsid w:val="00DC26E4"/>
    <w:rsid w:val="00DD2E8F"/>
    <w:rsid w:val="00DD7539"/>
    <w:rsid w:val="00E20731"/>
    <w:rsid w:val="00E35233"/>
    <w:rsid w:val="00E4568D"/>
    <w:rsid w:val="00E53080"/>
    <w:rsid w:val="00E552EA"/>
    <w:rsid w:val="00E6237A"/>
    <w:rsid w:val="00E755FB"/>
    <w:rsid w:val="00E80AC7"/>
    <w:rsid w:val="00EA2EC9"/>
    <w:rsid w:val="00EB3B68"/>
    <w:rsid w:val="00EB6692"/>
    <w:rsid w:val="00EC040B"/>
    <w:rsid w:val="00ED3FAF"/>
    <w:rsid w:val="00ED7C77"/>
    <w:rsid w:val="00F06183"/>
    <w:rsid w:val="00F16028"/>
    <w:rsid w:val="00F21F7F"/>
    <w:rsid w:val="00F30AF6"/>
    <w:rsid w:val="00F3647F"/>
    <w:rsid w:val="00F505DB"/>
    <w:rsid w:val="00F7522F"/>
    <w:rsid w:val="00F924E5"/>
    <w:rsid w:val="00FA49D9"/>
    <w:rsid w:val="00FB40E2"/>
    <w:rsid w:val="00FC0A96"/>
    <w:rsid w:val="00FC1E78"/>
    <w:rsid w:val="00FD07AF"/>
    <w:rsid w:val="00FD6D67"/>
    <w:rsid w:val="00FF5731"/>
    <w:rsid w:val="00FF5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7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1">
    <w:name w:val="heading 1"/>
    <w:basedOn w:val="a"/>
    <w:next w:val="a"/>
    <w:link w:val="10"/>
    <w:qFormat/>
    <w:locked/>
    <w:rsid w:val="004D05F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F21F7F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locked/>
    <w:rsid w:val="00F21F7F"/>
    <w:rPr>
      <w:rFonts w:ascii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rsid w:val="00F21F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21F7F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F21F7F"/>
    <w:pPr>
      <w:widowControl w:val="0"/>
      <w:autoSpaceDE w:val="0"/>
      <w:autoSpaceDN w:val="0"/>
    </w:pPr>
    <w:rPr>
      <w:rFonts w:eastAsia="Times New Roman" w:cs="Calibri"/>
      <w:szCs w:val="20"/>
    </w:rPr>
  </w:style>
  <w:style w:type="character" w:styleId="a5">
    <w:name w:val="Hyperlink"/>
    <w:basedOn w:val="a0"/>
    <w:uiPriority w:val="99"/>
    <w:rsid w:val="00426C62"/>
    <w:rPr>
      <w:rFonts w:cs="Times New Roman"/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locked/>
    <w:rsid w:val="00426C62"/>
    <w:rPr>
      <w:rFonts w:eastAsia="Times New Roman" w:cs="Calibri"/>
      <w:sz w:val="22"/>
      <w:lang w:val="ru-RU" w:eastAsia="ru-RU" w:bidi="ar-SA"/>
    </w:rPr>
  </w:style>
  <w:style w:type="paragraph" w:customStyle="1" w:styleId="printj">
    <w:name w:val="printj"/>
    <w:basedOn w:val="a"/>
    <w:uiPriority w:val="99"/>
    <w:rsid w:val="00426C62"/>
    <w:pPr>
      <w:widowControl/>
      <w:autoSpaceDE/>
      <w:autoSpaceDN/>
      <w:adjustRightInd/>
      <w:spacing w:before="144" w:after="288"/>
      <w:jc w:val="both"/>
    </w:pPr>
    <w:rPr>
      <w:rFonts w:ascii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rsid w:val="003D629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EB6692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FontStyle211">
    <w:name w:val="Font Style211"/>
    <w:uiPriority w:val="99"/>
    <w:rsid w:val="00AF30CC"/>
    <w:rPr>
      <w:rFonts w:ascii="Courier New" w:hAnsi="Courier New"/>
      <w:sz w:val="24"/>
    </w:rPr>
  </w:style>
  <w:style w:type="table" w:styleId="a7">
    <w:name w:val="Table Grid"/>
    <w:basedOn w:val="a1"/>
    <w:uiPriority w:val="99"/>
    <w:rsid w:val="002C024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9072DB"/>
    <w:pPr>
      <w:widowControl w:val="0"/>
      <w:autoSpaceDE w:val="0"/>
      <w:autoSpaceDN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8">
    <w:name w:val="Body Text"/>
    <w:basedOn w:val="a"/>
    <w:link w:val="a9"/>
    <w:uiPriority w:val="99"/>
    <w:rsid w:val="00811AFF"/>
    <w:pPr>
      <w:widowControl/>
      <w:autoSpaceDE/>
      <w:autoSpaceDN/>
      <w:adjustRightInd/>
      <w:spacing w:after="200" w:line="276" w:lineRule="auto"/>
      <w:jc w:val="both"/>
    </w:pPr>
    <w:rPr>
      <w:rFonts w:ascii="Bookman Old Style" w:eastAsia="Calibri" w:hAnsi="Bookman Old Style" w:cs="Times New Roman"/>
      <w:b/>
      <w:bCs/>
      <w:i/>
      <w:iCs/>
      <w:sz w:val="22"/>
      <w:szCs w:val="22"/>
      <w:lang w:eastAsia="en-US"/>
    </w:rPr>
  </w:style>
  <w:style w:type="character" w:customStyle="1" w:styleId="a9">
    <w:name w:val="Основной текст Знак"/>
    <w:basedOn w:val="a0"/>
    <w:link w:val="a8"/>
    <w:uiPriority w:val="99"/>
    <w:locked/>
    <w:rsid w:val="00811AFF"/>
    <w:rPr>
      <w:rFonts w:ascii="Bookman Old Style" w:hAnsi="Bookman Old Style" w:cs="Times New Roman"/>
      <w:b/>
      <w:bCs/>
      <w:i/>
      <w:iCs/>
    </w:rPr>
  </w:style>
  <w:style w:type="paragraph" w:styleId="aa">
    <w:name w:val="Title"/>
    <w:basedOn w:val="a"/>
    <w:link w:val="ab"/>
    <w:uiPriority w:val="99"/>
    <w:qFormat/>
    <w:rsid w:val="00811AFF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8"/>
    </w:rPr>
  </w:style>
  <w:style w:type="character" w:customStyle="1" w:styleId="ab">
    <w:name w:val="Название Знак"/>
    <w:basedOn w:val="a0"/>
    <w:link w:val="aa"/>
    <w:uiPriority w:val="99"/>
    <w:locked/>
    <w:rsid w:val="00811AFF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11AF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c">
    <w:name w:val="Таблицы (моноширинный)"/>
    <w:basedOn w:val="a"/>
    <w:next w:val="a"/>
    <w:uiPriority w:val="99"/>
    <w:rsid w:val="00811AFF"/>
    <w:pPr>
      <w:jc w:val="both"/>
    </w:pPr>
    <w:rPr>
      <w:rFonts w:ascii="Courier New" w:hAnsi="Courier New" w:cs="Courier New"/>
    </w:rPr>
  </w:style>
  <w:style w:type="character" w:customStyle="1" w:styleId="ad">
    <w:name w:val="Цветовое выделение"/>
    <w:uiPriority w:val="99"/>
    <w:rsid w:val="00811AFF"/>
    <w:rPr>
      <w:b/>
      <w:color w:val="000080"/>
    </w:rPr>
  </w:style>
  <w:style w:type="character" w:customStyle="1" w:styleId="ae">
    <w:name w:val="Гипертекстовая ссылка"/>
    <w:uiPriority w:val="99"/>
    <w:rsid w:val="00811AFF"/>
    <w:rPr>
      <w:b/>
      <w:color w:val="008000"/>
      <w:u w:val="single"/>
    </w:rPr>
  </w:style>
  <w:style w:type="character" w:styleId="af">
    <w:name w:val="Emphasis"/>
    <w:basedOn w:val="a0"/>
    <w:uiPriority w:val="99"/>
    <w:qFormat/>
    <w:rsid w:val="00811AFF"/>
    <w:rPr>
      <w:rFonts w:cs="Times New Roman"/>
      <w:i/>
      <w:iCs/>
    </w:rPr>
  </w:style>
  <w:style w:type="paragraph" w:styleId="af0">
    <w:name w:val="List Paragraph"/>
    <w:basedOn w:val="a"/>
    <w:uiPriority w:val="34"/>
    <w:qFormat/>
    <w:rsid w:val="0068674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D05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1">
    <w:name w:val="header"/>
    <w:basedOn w:val="a"/>
    <w:link w:val="af2"/>
    <w:rsid w:val="001675CE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ВАА" w:hAnsi="ВАА" w:cs="Times New Roman"/>
      <w:color w:val="000000"/>
      <w:sz w:val="28"/>
    </w:rPr>
  </w:style>
  <w:style w:type="character" w:customStyle="1" w:styleId="af2">
    <w:name w:val="Верхний колонтитул Знак"/>
    <w:basedOn w:val="a0"/>
    <w:link w:val="af1"/>
    <w:rsid w:val="001675CE"/>
    <w:rPr>
      <w:rFonts w:ascii="ВАА" w:eastAsia="Times New Roman" w:hAnsi="ВАА"/>
      <w:color w:val="000000"/>
      <w:sz w:val="28"/>
      <w:szCs w:val="20"/>
    </w:rPr>
  </w:style>
  <w:style w:type="character" w:styleId="af3">
    <w:name w:val="page number"/>
    <w:basedOn w:val="a0"/>
    <w:rsid w:val="001675CE"/>
  </w:style>
  <w:style w:type="paragraph" w:customStyle="1" w:styleId="formattexttopleveltext">
    <w:name w:val="formattext topleveltext"/>
    <w:basedOn w:val="a"/>
    <w:rsid w:val="001675C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13pt">
    <w:name w:val="Основной текст + 13 pt"/>
    <w:basedOn w:val="a0"/>
    <w:rsid w:val="006F2A8C"/>
    <w:rPr>
      <w:rFonts w:eastAsia="Times New Roman" w:cs="Times New Roman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styleId="af4">
    <w:name w:val="No Spacing"/>
    <w:qFormat/>
    <w:rsid w:val="006F2A8C"/>
    <w:rPr>
      <w:rFonts w:eastAsia="Times New Roman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8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35C97-DF99-47AB-8F73-B0699F712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1157</Words>
  <Characters>6600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2020-12-04T11:38:00Z</cp:lastPrinted>
  <dcterms:created xsi:type="dcterms:W3CDTF">2021-03-11T11:48:00Z</dcterms:created>
  <dcterms:modified xsi:type="dcterms:W3CDTF">2021-03-11T11:48:00Z</dcterms:modified>
</cp:coreProperties>
</file>