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6" w:type="dxa"/>
        <w:tblBorders>
          <w:insideH w:val="single" w:sz="4" w:space="0" w:color="auto"/>
        </w:tblBorders>
        <w:tblLook w:val="01E0" w:firstRow="1" w:lastRow="1" w:firstColumn="1" w:lastColumn="1" w:noHBand="0" w:noVBand="0"/>
      </w:tblPr>
      <w:tblGrid>
        <w:gridCol w:w="10087"/>
      </w:tblGrid>
      <w:tr w:rsidR="00CD3804" w:rsidRPr="00CD3804" w:rsidTr="00047919">
        <w:trPr>
          <w:trHeight w:val="961"/>
        </w:trPr>
        <w:tc>
          <w:tcPr>
            <w:tcW w:w="9976" w:type="dxa"/>
          </w:tcPr>
          <w:tbl>
            <w:tblPr>
              <w:tblW w:w="9871" w:type="dxa"/>
              <w:jc w:val="center"/>
              <w:tblBorders>
                <w:insideH w:val="single" w:sz="4" w:space="0" w:color="auto"/>
              </w:tblBorders>
              <w:tblLook w:val="01E0" w:firstRow="1" w:lastRow="1" w:firstColumn="1" w:lastColumn="1" w:noHBand="0" w:noVBand="0"/>
            </w:tblPr>
            <w:tblGrid>
              <w:gridCol w:w="3359"/>
              <w:gridCol w:w="3011"/>
              <w:gridCol w:w="3501"/>
            </w:tblGrid>
            <w:tr w:rsidR="00CD3804" w:rsidRPr="00CD3804" w:rsidTr="00047919">
              <w:trPr>
                <w:trHeight w:val="1152"/>
                <w:jc w:val="center"/>
              </w:trPr>
              <w:tc>
                <w:tcPr>
                  <w:tcW w:w="3359" w:type="dxa"/>
                </w:tcPr>
                <w:p w:rsidR="00CD3804" w:rsidRPr="00CD3804" w:rsidRDefault="00CD3804" w:rsidP="00047919">
                  <w:pPr>
                    <w:ind w:right="-142"/>
                    <w:jc w:val="center"/>
                    <w:rPr>
                      <w:rFonts w:ascii="Times New Roman" w:hAnsi="Times New Roman"/>
                      <w:b/>
                      <w:szCs w:val="28"/>
                    </w:rPr>
                  </w:pPr>
                  <w:bookmarkStart w:id="0" w:name="_GoBack"/>
                  <w:bookmarkEnd w:id="0"/>
                </w:p>
              </w:tc>
              <w:tc>
                <w:tcPr>
                  <w:tcW w:w="3011" w:type="dxa"/>
                </w:tcPr>
                <w:p w:rsidR="00CD3804" w:rsidRPr="00CD3804" w:rsidRDefault="00EB4DEF" w:rsidP="00047919">
                  <w:pPr>
                    <w:ind w:right="-142"/>
                    <w:jc w:val="center"/>
                    <w:rPr>
                      <w:rFonts w:ascii="Times New Roman" w:hAnsi="Times New Roman"/>
                      <w:b/>
                      <w:szCs w:val="28"/>
                    </w:rPr>
                  </w:pPr>
                  <w:r w:rsidRPr="00CD3804">
                    <w:rPr>
                      <w:rFonts w:ascii="Times New Roman" w:hAnsi="Times New Roman"/>
                      <w:noProof/>
                      <w:lang w:eastAsia="ru-RU"/>
                    </w:rPr>
                    <w:drawing>
                      <wp:inline distT="0" distB="0" distL="0" distR="0">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3501" w:type="dxa"/>
                </w:tcPr>
                <w:p w:rsidR="00CD3804" w:rsidRPr="00CD3804" w:rsidRDefault="00CD3804" w:rsidP="00047919">
                  <w:pPr>
                    <w:ind w:right="-142"/>
                    <w:jc w:val="center"/>
                    <w:rPr>
                      <w:rFonts w:ascii="Times New Roman" w:hAnsi="Times New Roman"/>
                      <w:b/>
                      <w:szCs w:val="28"/>
                    </w:rPr>
                  </w:pPr>
                </w:p>
              </w:tc>
            </w:tr>
          </w:tbl>
          <w:p w:rsidR="00CD3804" w:rsidRPr="00CD3804" w:rsidRDefault="00CD3804" w:rsidP="00047919">
            <w:pPr>
              <w:ind w:right="-142"/>
              <w:jc w:val="center"/>
              <w:rPr>
                <w:rFonts w:ascii="Times New Roman" w:hAnsi="Times New Roman"/>
                <w:b/>
                <w:sz w:val="28"/>
                <w:szCs w:val="28"/>
              </w:rPr>
            </w:pPr>
          </w:p>
        </w:tc>
      </w:tr>
    </w:tbl>
    <w:p w:rsidR="00CD3804" w:rsidRPr="00CD3804" w:rsidRDefault="00CD3804" w:rsidP="00CD3804">
      <w:pPr>
        <w:pStyle w:val="2"/>
        <w:rPr>
          <w:szCs w:val="28"/>
        </w:rPr>
      </w:pPr>
      <w:r w:rsidRPr="00CD3804">
        <w:rPr>
          <w:szCs w:val="28"/>
        </w:rPr>
        <w:t>АДМИНИСТРАЦИЯ СПАССКОГО СЕЛЬСОВЕТА САРАКТАШСКОГО РАЙОНА ОРЕНБУРГСКОЙ ОБЛАСТИ</w:t>
      </w:r>
    </w:p>
    <w:p w:rsidR="00CD3804" w:rsidRPr="00CD3804" w:rsidRDefault="00CD3804" w:rsidP="00CD3804">
      <w:pPr>
        <w:jc w:val="center"/>
        <w:rPr>
          <w:rFonts w:ascii="Times New Roman" w:hAnsi="Times New Roman"/>
          <w:b/>
          <w:sz w:val="34"/>
          <w:szCs w:val="34"/>
        </w:rPr>
      </w:pPr>
    </w:p>
    <w:p w:rsidR="00CD3804" w:rsidRPr="00CD3804" w:rsidRDefault="00CD3804" w:rsidP="00CD3804">
      <w:pPr>
        <w:jc w:val="center"/>
        <w:rPr>
          <w:rFonts w:ascii="Times New Roman" w:hAnsi="Times New Roman"/>
          <w:b/>
          <w:sz w:val="34"/>
          <w:szCs w:val="34"/>
        </w:rPr>
      </w:pPr>
      <w:r w:rsidRPr="00CD3804">
        <w:rPr>
          <w:rFonts w:ascii="Times New Roman" w:hAnsi="Times New Roman"/>
          <w:b/>
          <w:sz w:val="34"/>
          <w:szCs w:val="34"/>
        </w:rPr>
        <w:t>П О С Т А Н О В Л Е Н И Е</w:t>
      </w:r>
    </w:p>
    <w:p w:rsidR="00CD3804" w:rsidRPr="00CD3804" w:rsidRDefault="00CD3804" w:rsidP="00CD3804">
      <w:pPr>
        <w:pBdr>
          <w:bottom w:val="single" w:sz="18" w:space="1" w:color="auto"/>
        </w:pBdr>
        <w:ind w:right="-284"/>
        <w:jc w:val="center"/>
        <w:rPr>
          <w:rFonts w:ascii="Times New Roman" w:hAnsi="Times New Roman"/>
        </w:rPr>
      </w:pPr>
      <w:r w:rsidRPr="00CD3804">
        <w:rPr>
          <w:rFonts w:ascii="Times New Roman" w:hAnsi="Times New Roman"/>
          <w:b/>
          <w:sz w:val="16"/>
        </w:rPr>
        <w:t>_________________________________________________________________________________________________</w:t>
      </w:r>
    </w:p>
    <w:p w:rsidR="00CD3804" w:rsidRPr="00CD3804" w:rsidRDefault="00CD3804" w:rsidP="00CD3804">
      <w:pPr>
        <w:ind w:right="283"/>
        <w:rPr>
          <w:rFonts w:ascii="Times New Roman" w:hAnsi="Times New Roman"/>
        </w:rPr>
      </w:pPr>
    </w:p>
    <w:p w:rsidR="00CD3804" w:rsidRPr="00CD3804" w:rsidRDefault="00CD3804" w:rsidP="00CD3804">
      <w:pPr>
        <w:pStyle w:val="a4"/>
        <w:tabs>
          <w:tab w:val="clear" w:pos="4677"/>
          <w:tab w:val="clear" w:pos="9355"/>
        </w:tabs>
        <w:ind w:right="-142"/>
        <w:jc w:val="both"/>
        <w:rPr>
          <w:rFonts w:ascii="Times New Roman" w:hAnsi="Times New Roman"/>
          <w:sz w:val="28"/>
          <w:szCs w:val="28"/>
        </w:rPr>
      </w:pPr>
      <w:r w:rsidRPr="00CD3804">
        <w:rPr>
          <w:rFonts w:ascii="Times New Roman" w:hAnsi="Times New Roman"/>
          <w:sz w:val="28"/>
          <w:szCs w:val="28"/>
          <w:u w:val="single"/>
        </w:rPr>
        <w:t>21.06.2022</w:t>
      </w:r>
      <w:r w:rsidRPr="00CD3804">
        <w:rPr>
          <w:rFonts w:ascii="Times New Roman" w:hAnsi="Times New Roman"/>
          <w:sz w:val="26"/>
          <w:szCs w:val="26"/>
          <w:u w:val="single"/>
        </w:rPr>
        <w:t xml:space="preserve"> </w:t>
      </w:r>
      <w:r w:rsidRPr="00CD3804">
        <w:rPr>
          <w:rFonts w:ascii="Times New Roman" w:hAnsi="Times New Roman"/>
          <w:sz w:val="26"/>
          <w:szCs w:val="26"/>
        </w:rPr>
        <w:t xml:space="preserve">                                  </w:t>
      </w:r>
      <w:r w:rsidRPr="00CD3804">
        <w:rPr>
          <w:rFonts w:ascii="Times New Roman" w:hAnsi="Times New Roman"/>
          <w:sz w:val="28"/>
          <w:szCs w:val="28"/>
        </w:rPr>
        <w:t xml:space="preserve">с. Спасское          </w:t>
      </w:r>
      <w:r w:rsidRPr="00CD3804">
        <w:rPr>
          <w:rFonts w:ascii="Times New Roman" w:hAnsi="Times New Roman"/>
          <w:sz w:val="28"/>
          <w:szCs w:val="28"/>
        </w:rPr>
        <w:tab/>
        <w:t xml:space="preserve">                                      № </w:t>
      </w:r>
      <w:r w:rsidRPr="00CD3804">
        <w:rPr>
          <w:rFonts w:ascii="Times New Roman" w:hAnsi="Times New Roman"/>
          <w:sz w:val="28"/>
          <w:szCs w:val="28"/>
          <w:u w:val="single"/>
        </w:rPr>
        <w:t>4</w:t>
      </w:r>
      <w:r>
        <w:rPr>
          <w:rFonts w:ascii="Times New Roman" w:hAnsi="Times New Roman"/>
          <w:sz w:val="28"/>
          <w:szCs w:val="28"/>
          <w:u w:val="single"/>
          <w:lang w:val="ru-RU"/>
        </w:rPr>
        <w:t>3</w:t>
      </w:r>
      <w:r w:rsidRPr="00CD3804">
        <w:rPr>
          <w:rFonts w:ascii="Times New Roman" w:hAnsi="Times New Roman"/>
          <w:sz w:val="28"/>
          <w:szCs w:val="28"/>
          <w:u w:val="single"/>
        </w:rPr>
        <w:t xml:space="preserve"> - п</w:t>
      </w:r>
      <w:r w:rsidRPr="00CD3804">
        <w:rPr>
          <w:rFonts w:ascii="Times New Roman" w:hAnsi="Times New Roman"/>
          <w:sz w:val="28"/>
          <w:szCs w:val="28"/>
        </w:rPr>
        <w:t xml:space="preserve"> </w:t>
      </w:r>
    </w:p>
    <w:p w:rsidR="005B34CC" w:rsidRDefault="005B34CC" w:rsidP="005B34CC">
      <w:pPr>
        <w:suppressAutoHyphens/>
        <w:spacing w:after="0" w:line="240" w:lineRule="auto"/>
        <w:jc w:val="both"/>
        <w:rPr>
          <w:rFonts w:ascii="Times New Roman" w:eastAsia="Times New Roman" w:hAnsi="Times New Roman"/>
          <w:color w:val="333333"/>
          <w:sz w:val="28"/>
          <w:szCs w:val="28"/>
          <w:lang w:eastAsia="ar-SA"/>
        </w:rPr>
      </w:pP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Об утверждении Порядка сообщения муниципальным служащим</w:t>
      </w:r>
    </w:p>
    <w:p w:rsidR="00070FAF" w:rsidRDefault="00F05136"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администрации</w:t>
      </w:r>
      <w:r w:rsidR="001C3333">
        <w:rPr>
          <w:rFonts w:ascii="Times New Roman" w:eastAsia="Times New Roman" w:hAnsi="Times New Roman"/>
          <w:bCs/>
          <w:sz w:val="28"/>
          <w:szCs w:val="28"/>
          <w:lang w:eastAsia="ru-RU"/>
        </w:rPr>
        <w:t xml:space="preserve"> </w:t>
      </w:r>
      <w:r w:rsidR="00CD3804">
        <w:rPr>
          <w:rFonts w:ascii="Times New Roman" w:eastAsia="Times New Roman" w:hAnsi="Times New Roman"/>
          <w:bCs/>
          <w:sz w:val="28"/>
          <w:szCs w:val="28"/>
          <w:lang w:eastAsia="ru-RU"/>
        </w:rPr>
        <w:t xml:space="preserve">муниципального образования Спасский сельсовет </w:t>
      </w:r>
      <w:r w:rsidR="001C3333">
        <w:rPr>
          <w:rFonts w:ascii="Times New Roman" w:eastAsia="Times New Roman" w:hAnsi="Times New Roman"/>
          <w:bCs/>
          <w:sz w:val="28"/>
          <w:szCs w:val="28"/>
          <w:lang w:eastAsia="ru-RU"/>
        </w:rPr>
        <w:t>Саракташск</w:t>
      </w:r>
      <w:r>
        <w:rPr>
          <w:rFonts w:ascii="Times New Roman" w:eastAsia="Times New Roman" w:hAnsi="Times New Roman"/>
          <w:bCs/>
          <w:sz w:val="28"/>
          <w:szCs w:val="28"/>
          <w:lang w:eastAsia="ru-RU"/>
        </w:rPr>
        <w:t>ого</w:t>
      </w:r>
      <w:r w:rsidR="001C3333">
        <w:rPr>
          <w:rFonts w:ascii="Times New Roman" w:eastAsia="Times New Roman" w:hAnsi="Times New Roman"/>
          <w:bCs/>
          <w:sz w:val="28"/>
          <w:szCs w:val="28"/>
          <w:lang w:eastAsia="ru-RU"/>
        </w:rPr>
        <w:t xml:space="preserve"> район</w:t>
      </w:r>
      <w:r>
        <w:rPr>
          <w:rFonts w:ascii="Times New Roman" w:eastAsia="Times New Roman" w:hAnsi="Times New Roman"/>
          <w:bCs/>
          <w:sz w:val="28"/>
          <w:szCs w:val="28"/>
          <w:lang w:eastAsia="ru-RU"/>
        </w:rPr>
        <w:t>а</w:t>
      </w:r>
      <w:r w:rsidR="00CD3804">
        <w:rPr>
          <w:rFonts w:ascii="Times New Roman" w:eastAsia="Times New Roman" w:hAnsi="Times New Roman"/>
          <w:bCs/>
          <w:sz w:val="28"/>
          <w:szCs w:val="28"/>
          <w:lang w:eastAsia="ru-RU"/>
        </w:rPr>
        <w:t xml:space="preserve"> Оренбургской области </w:t>
      </w:r>
      <w:r w:rsidR="001C3333" w:rsidRPr="001C3333">
        <w:rPr>
          <w:rFonts w:ascii="Times New Roman" w:eastAsia="Times New Roman" w:hAnsi="Times New Roman"/>
          <w:bCs/>
          <w:sz w:val="28"/>
          <w:szCs w:val="28"/>
          <w:lang w:eastAsia="ru-RU"/>
        </w:rPr>
        <w:t xml:space="preserve"> о прекращении гражданства </w:t>
      </w:r>
    </w:p>
    <w:p w:rsidR="00070FAF" w:rsidRDefault="001C3333"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Российской Федерации, о приобретении гражданства (подданства) </w:t>
      </w: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иностранного государства</w:t>
      </w: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C3333" w:rsidRP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На основании Федерального закона от 02.03.2007 № 25-ФЗ «О муниципальной службе в Российской Федерации», Устава муниципального образования</w:t>
      </w:r>
      <w:r w:rsidRPr="001C3333">
        <w:rPr>
          <w:rFonts w:ascii="Times New Roman" w:eastAsia="Times New Roman" w:hAnsi="Times New Roman"/>
          <w:sz w:val="28"/>
          <w:szCs w:val="28"/>
          <w:vertAlign w:val="superscript"/>
          <w:lang w:eastAsia="ru-RU"/>
        </w:rPr>
        <w:t xml:space="preserve"> </w:t>
      </w:r>
      <w:r w:rsidR="00F05136">
        <w:rPr>
          <w:rFonts w:ascii="Times New Roman" w:eastAsia="Times New Roman" w:hAnsi="Times New Roman"/>
          <w:sz w:val="28"/>
          <w:szCs w:val="28"/>
          <w:lang w:eastAsia="ru-RU"/>
        </w:rPr>
        <w:t>Саракташский район</w:t>
      </w:r>
      <w:r w:rsidRPr="001C3333">
        <w:rPr>
          <w:rFonts w:ascii="Times New Roman" w:eastAsia="Times New Roman" w:hAnsi="Times New Roman"/>
          <w:sz w:val="28"/>
          <w:szCs w:val="28"/>
          <w:lang w:eastAsia="ru-RU"/>
        </w:rPr>
        <w:t>:</w:t>
      </w:r>
    </w:p>
    <w:p w:rsidR="001C3333" w:rsidRP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1. Утвердить Порядок сообщения муниципальным служащим </w:t>
      </w:r>
      <w:r w:rsidR="00F05136">
        <w:rPr>
          <w:rFonts w:ascii="Times New Roman" w:eastAsia="Times New Roman" w:hAnsi="Times New Roman"/>
          <w:bCs/>
          <w:sz w:val="28"/>
          <w:szCs w:val="28"/>
          <w:lang w:eastAsia="ru-RU"/>
        </w:rPr>
        <w:t>администрации</w:t>
      </w:r>
      <w:r w:rsidR="00CD3804">
        <w:rPr>
          <w:rFonts w:ascii="Times New Roman" w:eastAsia="Times New Roman" w:hAnsi="Times New Roman"/>
          <w:bCs/>
          <w:sz w:val="28"/>
          <w:szCs w:val="28"/>
          <w:lang w:eastAsia="ru-RU"/>
        </w:rPr>
        <w:t xml:space="preserve"> Спасского сельсовета </w:t>
      </w:r>
      <w:r w:rsidRPr="001C3333">
        <w:rPr>
          <w:rFonts w:ascii="Times New Roman" w:eastAsia="Times New Roman" w:hAnsi="Times New Roman"/>
          <w:sz w:val="28"/>
          <w:szCs w:val="28"/>
          <w:lang w:eastAsia="ru-RU"/>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1C3333" w:rsidRP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2. </w:t>
      </w:r>
      <w:r w:rsidR="00CD3804">
        <w:rPr>
          <w:rFonts w:ascii="Times New Roman" w:eastAsia="Times New Roman" w:hAnsi="Times New Roman"/>
          <w:sz w:val="28"/>
          <w:szCs w:val="28"/>
          <w:lang w:eastAsia="ru-RU"/>
        </w:rPr>
        <w:t xml:space="preserve">Главе </w:t>
      </w:r>
      <w:r>
        <w:rPr>
          <w:rFonts w:ascii="Times New Roman" w:eastAsia="Times New Roman" w:hAnsi="Times New Roman"/>
          <w:sz w:val="28"/>
          <w:szCs w:val="28"/>
          <w:lang w:eastAsia="ru-RU"/>
        </w:rPr>
        <w:t>администрации о</w:t>
      </w:r>
      <w:r w:rsidRPr="001C3333">
        <w:rPr>
          <w:rFonts w:ascii="Times New Roman" w:eastAsia="Times New Roman" w:hAnsi="Times New Roman"/>
          <w:sz w:val="28"/>
          <w:szCs w:val="28"/>
          <w:lang w:eastAsia="ru-RU"/>
        </w:rPr>
        <w:t>знакомить с настоящим постановлением муниципальных служащих</w:t>
      </w:r>
      <w:r>
        <w:rPr>
          <w:rFonts w:ascii="Times New Roman" w:eastAsia="Times New Roman" w:hAnsi="Times New Roman"/>
          <w:sz w:val="28"/>
          <w:szCs w:val="28"/>
          <w:lang w:eastAsia="ru-RU"/>
        </w:rPr>
        <w:t xml:space="preserve"> под подпись</w:t>
      </w:r>
      <w:r w:rsidRPr="001C3333">
        <w:rPr>
          <w:rFonts w:ascii="Times New Roman" w:eastAsia="Times New Roman" w:hAnsi="Times New Roman"/>
          <w:bCs/>
          <w:sz w:val="28"/>
          <w:szCs w:val="28"/>
          <w:lang w:eastAsia="ru-RU"/>
        </w:rPr>
        <w:t>.</w:t>
      </w:r>
    </w:p>
    <w:p w:rsidR="001C3333" w:rsidRDefault="001C3333" w:rsidP="001C3333">
      <w:pPr>
        <w:widowControl w:val="0"/>
        <w:autoSpaceDE w:val="0"/>
        <w:autoSpaceDN w:val="0"/>
        <w:adjustRightInd w:val="0"/>
        <w:spacing w:after="0" w:line="240" w:lineRule="auto"/>
        <w:jc w:val="both"/>
        <w:outlineLvl w:val="0"/>
        <w:rPr>
          <w:rFonts w:ascii="Times New Roman" w:eastAsia="Times New Roman" w:hAnsi="Times New Roman" w:cs="Arial"/>
          <w:bCs/>
          <w:sz w:val="28"/>
          <w:szCs w:val="28"/>
          <w:lang w:eastAsia="ru-RU"/>
        </w:rPr>
      </w:pPr>
      <w:r>
        <w:rPr>
          <w:rFonts w:ascii="Times New Roman" w:eastAsia="Times New Roman" w:hAnsi="Times New Roman"/>
          <w:sz w:val="28"/>
          <w:szCs w:val="28"/>
          <w:lang w:eastAsia="ru-RU"/>
        </w:rPr>
        <w:t xml:space="preserve">          </w:t>
      </w:r>
      <w:r w:rsidRPr="001C3333">
        <w:rPr>
          <w:rFonts w:ascii="Times New Roman" w:eastAsia="Times New Roman" w:hAnsi="Times New Roman"/>
          <w:sz w:val="28"/>
          <w:szCs w:val="28"/>
          <w:lang w:eastAsia="ru-RU"/>
        </w:rPr>
        <w:t xml:space="preserve">3. </w:t>
      </w:r>
      <w:r w:rsidRPr="00C94D8F">
        <w:rPr>
          <w:rFonts w:ascii="Times New Roman" w:eastAsia="Times New Roman" w:hAnsi="Times New Roman" w:cs="Arial"/>
          <w:bCs/>
          <w:sz w:val="28"/>
          <w:szCs w:val="28"/>
          <w:lang w:eastAsia="ru-RU"/>
        </w:rPr>
        <w:t>Настоящее постановление вступает в силу после обнародования, подлежит  размещению на официальном сайте администрации Саракташского района.</w:t>
      </w:r>
    </w:p>
    <w:p w:rsidR="001C3333" w:rsidRPr="00C94D8F" w:rsidRDefault="001C3333" w:rsidP="00CD3804">
      <w:pPr>
        <w:spacing w:after="0" w:line="240" w:lineRule="auto"/>
        <w:jc w:val="both"/>
        <w:outlineLvl w:val="0"/>
        <w:rPr>
          <w:rFonts w:ascii="Times New Roman" w:hAnsi="Times New Roman"/>
          <w:bCs/>
          <w:sz w:val="28"/>
          <w:szCs w:val="28"/>
        </w:rPr>
      </w:pPr>
      <w:r w:rsidRPr="00C94D8F">
        <w:rPr>
          <w:rFonts w:ascii="Times New Roman" w:hAnsi="Times New Roman"/>
          <w:bCs/>
          <w:sz w:val="28"/>
          <w:szCs w:val="28"/>
        </w:rPr>
        <w:t xml:space="preserve">   </w:t>
      </w:r>
      <w:r>
        <w:rPr>
          <w:rFonts w:ascii="Times New Roman" w:hAnsi="Times New Roman"/>
          <w:bCs/>
          <w:sz w:val="28"/>
          <w:szCs w:val="28"/>
        </w:rPr>
        <w:t xml:space="preserve">     </w:t>
      </w:r>
      <w:r w:rsidRPr="00C94D8F">
        <w:rPr>
          <w:rFonts w:ascii="Times New Roman" w:hAnsi="Times New Roman"/>
          <w:bCs/>
          <w:sz w:val="28"/>
          <w:szCs w:val="28"/>
        </w:rPr>
        <w:t xml:space="preserve">  </w:t>
      </w:r>
      <w:r>
        <w:rPr>
          <w:rFonts w:ascii="Times New Roman" w:hAnsi="Times New Roman"/>
          <w:bCs/>
          <w:sz w:val="28"/>
          <w:szCs w:val="28"/>
        </w:rPr>
        <w:t>4</w:t>
      </w:r>
      <w:r w:rsidRPr="00C94D8F">
        <w:rPr>
          <w:rFonts w:ascii="Times New Roman" w:hAnsi="Times New Roman"/>
          <w:bCs/>
          <w:sz w:val="28"/>
          <w:szCs w:val="28"/>
        </w:rPr>
        <w:t xml:space="preserve">. Контроль за исполнением настоящего постановления </w:t>
      </w:r>
      <w:r w:rsidR="00CD3804">
        <w:rPr>
          <w:rFonts w:ascii="Times New Roman" w:hAnsi="Times New Roman"/>
          <w:bCs/>
          <w:sz w:val="28"/>
          <w:szCs w:val="28"/>
        </w:rPr>
        <w:t>оставляю за собой.</w:t>
      </w:r>
    </w:p>
    <w:p w:rsid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CD3804" w:rsidRPr="001C3333" w:rsidRDefault="00CD3804" w:rsidP="001C33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jc w:val="both"/>
        <w:rPr>
          <w:rFonts w:ascii="Times New Roman" w:eastAsia="Times New Roman" w:hAnsi="Times New Roman"/>
          <w:bCs/>
          <w:sz w:val="28"/>
          <w:szCs w:val="28"/>
          <w:lang w:eastAsia="ru-RU"/>
        </w:rPr>
      </w:pPr>
    </w:p>
    <w:p w:rsidR="00CD3804" w:rsidRDefault="00CD3804" w:rsidP="00CD3804">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А.М.Губанков</w:t>
      </w:r>
    </w:p>
    <w:p w:rsidR="001C3333" w:rsidRDefault="001C3333" w:rsidP="001C3333">
      <w:pPr>
        <w:widowControl w:val="0"/>
        <w:autoSpaceDE w:val="0"/>
        <w:autoSpaceDN w:val="0"/>
        <w:adjustRightInd w:val="0"/>
        <w:rPr>
          <w:rFonts w:ascii="Times New Roman" w:eastAsia="Times New Roman" w:hAnsi="Times New Roman"/>
          <w:bCs/>
          <w:sz w:val="28"/>
          <w:szCs w:val="28"/>
          <w:lang w:eastAsia="ru-RU"/>
        </w:rPr>
      </w:pPr>
    </w:p>
    <w:p w:rsidR="001C3333" w:rsidRDefault="001C3333" w:rsidP="001C3333">
      <w:pPr>
        <w:widowControl w:val="0"/>
        <w:autoSpaceDE w:val="0"/>
        <w:autoSpaceDN w:val="0"/>
        <w:adjustRightInd w:val="0"/>
        <w:rPr>
          <w:rFonts w:ascii="Times New Roman" w:eastAsia="Times New Roman" w:hAnsi="Times New Roman"/>
          <w:bCs/>
          <w:sz w:val="28"/>
          <w:szCs w:val="28"/>
          <w:lang w:eastAsia="ru-RU"/>
        </w:rPr>
      </w:pPr>
      <w:r w:rsidRPr="00DA6FC0">
        <w:rPr>
          <w:rFonts w:ascii="Times New Roman" w:eastAsia="Times New Roman" w:hAnsi="Times New Roman"/>
          <w:color w:val="333333"/>
          <w:sz w:val="28"/>
          <w:szCs w:val="28"/>
          <w:lang w:eastAsia="ar-SA"/>
        </w:rPr>
        <w:t>Разослано:</w:t>
      </w:r>
      <w:r w:rsidRPr="008E3115">
        <w:rPr>
          <w:rFonts w:ascii="Times New Roman" w:hAnsi="Times New Roman"/>
          <w:bCs/>
          <w:sz w:val="28"/>
          <w:szCs w:val="28"/>
        </w:rPr>
        <w:t xml:space="preserve"> </w:t>
      </w:r>
      <w:r w:rsidR="00CD3804">
        <w:rPr>
          <w:rFonts w:ascii="Times New Roman" w:hAnsi="Times New Roman"/>
          <w:bCs/>
          <w:sz w:val="28"/>
          <w:szCs w:val="28"/>
        </w:rPr>
        <w:t>администрацию района,</w:t>
      </w:r>
      <w:r w:rsidRPr="00C94D8F">
        <w:rPr>
          <w:rFonts w:ascii="Times New Roman" w:hAnsi="Times New Roman"/>
          <w:bCs/>
          <w:sz w:val="28"/>
          <w:szCs w:val="28"/>
        </w:rPr>
        <w:t xml:space="preserve"> прокурору района, главам МО сельских поселений</w:t>
      </w:r>
      <w:r w:rsidR="00CD3804">
        <w:rPr>
          <w:rFonts w:ascii="Times New Roman" w:hAnsi="Times New Roman"/>
          <w:bCs/>
          <w:sz w:val="28"/>
          <w:szCs w:val="28"/>
        </w:rPr>
        <w:t>.</w:t>
      </w:r>
      <w:r w:rsidRPr="001C3333">
        <w:rPr>
          <w:rFonts w:ascii="Times New Roman" w:eastAsia="Times New Roman" w:hAnsi="Times New Roman"/>
          <w:bCs/>
          <w:sz w:val="28"/>
          <w:szCs w:val="28"/>
          <w:lang w:eastAsia="ru-RU"/>
        </w:rPr>
        <w:t xml:space="preserve"> </w:t>
      </w:r>
    </w:p>
    <w:p w:rsidR="001C3333" w:rsidRDefault="001C3333" w:rsidP="001C3333">
      <w:pPr>
        <w:widowControl w:val="0"/>
        <w:autoSpaceDE w:val="0"/>
        <w:autoSpaceDN w:val="0"/>
        <w:spacing w:after="0" w:line="240" w:lineRule="auto"/>
        <w:jc w:val="right"/>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jc w:val="right"/>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lastRenderedPageBreak/>
        <w:t xml:space="preserve">Приложение </w:t>
      </w:r>
    </w:p>
    <w:p w:rsidR="001C3333" w:rsidRPr="001C3333" w:rsidRDefault="001C3333" w:rsidP="001C3333">
      <w:pPr>
        <w:widowControl w:val="0"/>
        <w:autoSpaceDE w:val="0"/>
        <w:autoSpaceDN w:val="0"/>
        <w:spacing w:after="0" w:line="240" w:lineRule="auto"/>
        <w:jc w:val="right"/>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к постановлению </w:t>
      </w:r>
      <w:r>
        <w:rPr>
          <w:rFonts w:ascii="Times New Roman" w:eastAsia="Times New Roman" w:hAnsi="Times New Roman"/>
          <w:bCs/>
          <w:sz w:val="28"/>
          <w:szCs w:val="28"/>
          <w:lang w:eastAsia="ru-RU"/>
        </w:rPr>
        <w:t>а</w:t>
      </w:r>
      <w:r w:rsidRPr="001C3333">
        <w:rPr>
          <w:rFonts w:ascii="Times New Roman" w:eastAsia="Times New Roman" w:hAnsi="Times New Roman"/>
          <w:bCs/>
          <w:sz w:val="28"/>
          <w:szCs w:val="28"/>
          <w:lang w:eastAsia="ru-RU"/>
        </w:rPr>
        <w:t>дминистрации</w:t>
      </w:r>
    </w:p>
    <w:p w:rsidR="001C3333" w:rsidRPr="001C3333" w:rsidRDefault="001C3333" w:rsidP="001C3333">
      <w:pPr>
        <w:widowControl w:val="0"/>
        <w:autoSpaceDE w:val="0"/>
        <w:autoSpaceDN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Саракташского района</w:t>
      </w:r>
    </w:p>
    <w:p w:rsidR="001C3333" w:rsidRPr="001C3333" w:rsidRDefault="001C3333" w:rsidP="001C3333">
      <w:pPr>
        <w:widowControl w:val="0"/>
        <w:autoSpaceDE w:val="0"/>
        <w:autoSpaceDN w:val="0"/>
        <w:spacing w:after="0" w:line="240" w:lineRule="auto"/>
        <w:jc w:val="right"/>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от </w:t>
      </w:r>
      <w:r w:rsidR="00CD3804">
        <w:rPr>
          <w:rFonts w:ascii="Times New Roman" w:eastAsia="Times New Roman" w:hAnsi="Times New Roman"/>
          <w:bCs/>
          <w:sz w:val="28"/>
          <w:szCs w:val="28"/>
          <w:lang w:eastAsia="ru-RU"/>
        </w:rPr>
        <w:t xml:space="preserve">21.06.2022  </w:t>
      </w:r>
      <w:r w:rsidR="00F05136">
        <w:rPr>
          <w:rFonts w:ascii="Times New Roman" w:eastAsia="Times New Roman" w:hAnsi="Times New Roman"/>
          <w:bCs/>
          <w:sz w:val="28"/>
          <w:szCs w:val="28"/>
          <w:lang w:eastAsia="ru-RU"/>
        </w:rPr>
        <w:t xml:space="preserve">№ </w:t>
      </w:r>
      <w:r w:rsidR="00CD3804">
        <w:rPr>
          <w:rFonts w:ascii="Times New Roman" w:eastAsia="Times New Roman" w:hAnsi="Times New Roman"/>
          <w:bCs/>
          <w:sz w:val="28"/>
          <w:szCs w:val="28"/>
          <w:lang w:eastAsia="ru-RU"/>
        </w:rPr>
        <w:t>43-п</w:t>
      </w: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F05136" w:rsidRDefault="00F05136" w:rsidP="001C3333">
      <w:pPr>
        <w:widowControl w:val="0"/>
        <w:autoSpaceDE w:val="0"/>
        <w:autoSpaceDN w:val="0"/>
        <w:spacing w:after="0" w:line="240" w:lineRule="auto"/>
        <w:jc w:val="center"/>
        <w:rPr>
          <w:rFonts w:ascii="Times New Roman" w:eastAsia="Times New Roman" w:hAnsi="Times New Roman"/>
          <w:bCs/>
          <w:sz w:val="28"/>
          <w:szCs w:val="28"/>
          <w:lang w:eastAsia="ru-RU"/>
        </w:rPr>
      </w:pPr>
      <w:bookmarkStart w:id="1" w:name="Par31"/>
      <w:bookmarkEnd w:id="1"/>
      <w:r>
        <w:rPr>
          <w:rFonts w:ascii="Times New Roman" w:eastAsia="Times New Roman" w:hAnsi="Times New Roman"/>
          <w:bCs/>
          <w:sz w:val="28"/>
          <w:szCs w:val="28"/>
          <w:lang w:eastAsia="ru-RU"/>
        </w:rPr>
        <w:t>Порядок</w:t>
      </w:r>
    </w:p>
    <w:p w:rsidR="001C3333" w:rsidRPr="001C3333" w:rsidRDefault="001C3333" w:rsidP="001C3333">
      <w:pPr>
        <w:widowControl w:val="0"/>
        <w:autoSpaceDE w:val="0"/>
        <w:autoSpaceDN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сообщения муниципальным служащим</w:t>
      </w:r>
      <w:r w:rsidR="00F05136">
        <w:rPr>
          <w:rFonts w:ascii="Times New Roman" w:eastAsia="Times New Roman" w:hAnsi="Times New Roman"/>
          <w:bCs/>
          <w:sz w:val="28"/>
          <w:szCs w:val="28"/>
          <w:lang w:eastAsia="ru-RU"/>
        </w:rPr>
        <w:t xml:space="preserve"> 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о прекращении гражданства Российской Федерации, о приобретении гражданства (подданства) иностранного государства</w:t>
      </w:r>
    </w:p>
    <w:p w:rsidR="001C3333" w:rsidRPr="001C3333" w:rsidRDefault="001C3333" w:rsidP="001C3333">
      <w:pPr>
        <w:widowControl w:val="0"/>
        <w:autoSpaceDE w:val="0"/>
        <w:autoSpaceDN w:val="0"/>
        <w:spacing w:after="0" w:line="240" w:lineRule="auto"/>
        <w:jc w:val="both"/>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1. Настоящий Порядок сообщения муниципальным служащим </w:t>
      </w:r>
      <w:r w:rsidR="00F05136">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F05136">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в письменной форме представителю нанимателя (работодателю):</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w:t>
      </w:r>
      <w:r w:rsidR="000A23C7" w:rsidRPr="00AA0EFF">
        <w:rPr>
          <w:rFonts w:ascii="Times New Roman" w:eastAsia="Times New Roman" w:hAnsi="Times New Roman"/>
          <w:sz w:val="28"/>
          <w:szCs w:val="28"/>
          <w:lang w:eastAsia="ru-RU"/>
        </w:rPr>
        <w:t>незамедлительное</w:t>
      </w:r>
      <w:r w:rsidR="000A23C7"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4. В сообщении указываются:</w:t>
      </w:r>
    </w:p>
    <w:p w:rsidR="001C3333" w:rsidRPr="001C3333" w:rsidRDefault="001C3333" w:rsidP="001C3333">
      <w:pPr>
        <w:widowControl w:val="0"/>
        <w:autoSpaceDE w:val="0"/>
        <w:autoSpaceDN w:val="0"/>
        <w:spacing w:after="0" w:line="240" w:lineRule="auto"/>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1C3333" w:rsidRPr="001C3333" w:rsidRDefault="001C3333" w:rsidP="001C3333">
      <w:pPr>
        <w:widowControl w:val="0"/>
        <w:autoSpaceDE w:val="0"/>
        <w:autoSpaceDN w:val="0"/>
        <w:spacing w:after="0" w:line="240" w:lineRule="auto"/>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дата составления сообщения и подпись муниципального служащего.</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5. Муниципальный служащий представляет сообщение </w:t>
      </w:r>
      <w:r w:rsidR="00403796">
        <w:rPr>
          <w:rFonts w:ascii="Times New Roman" w:eastAsia="Times New Roman" w:hAnsi="Times New Roman"/>
          <w:bCs/>
          <w:sz w:val="28"/>
          <w:szCs w:val="28"/>
          <w:lang w:eastAsia="ru-RU"/>
        </w:rPr>
        <w:t xml:space="preserve">в кадровую службу </w:t>
      </w:r>
      <w:r w:rsidR="000A23C7">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для регистрации и предварительного рассмотрения.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w:t>
      </w:r>
      <w:r w:rsidR="000A23C7">
        <w:rPr>
          <w:rFonts w:ascii="Times New Roman" w:eastAsia="Times New Roman" w:hAnsi="Times New Roman"/>
          <w:bCs/>
          <w:sz w:val="28"/>
          <w:szCs w:val="28"/>
          <w:lang w:eastAsia="ru-RU"/>
        </w:rPr>
        <w:t>в кадровую службу</w:t>
      </w:r>
      <w:r w:rsidRPr="001C3333">
        <w:rPr>
          <w:rFonts w:ascii="Times New Roman" w:eastAsia="Times New Roman" w:hAnsi="Times New Roman"/>
          <w:bCs/>
          <w:sz w:val="28"/>
          <w:szCs w:val="28"/>
          <w:lang w:eastAsia="ru-RU"/>
        </w:rPr>
        <w:t>.</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bookmarkStart w:id="2" w:name="Par48"/>
      <w:bookmarkEnd w:id="2"/>
      <w:r w:rsidRPr="001C3333">
        <w:rPr>
          <w:rFonts w:ascii="Times New Roman" w:eastAsia="Times New Roman" w:hAnsi="Times New Roman"/>
          <w:bCs/>
          <w:sz w:val="28"/>
          <w:szCs w:val="28"/>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В Журнале должны быть отражены следующие сведения: </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дата и время поступления сообщения;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порядковый номер, присвоенный зарегистрированному сообщению;</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краткое изложение содержания сообщения;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фамилия, имя, отчество (последнее – при наличии), должность и подпись лица, принявшего сообщение;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сведения о принятом решении с указанием даты принятия решения;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подпись муниципального служащего в получении копии сообщения с резолюцией главы </w:t>
      </w:r>
      <w:r w:rsidR="000A23C7">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или лица, исполняющего его обязанности.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Ведение и хранение Журнала возлагается на ведущего специалиста </w:t>
      </w:r>
      <w:r w:rsidR="000A23C7">
        <w:rPr>
          <w:rFonts w:ascii="Times New Roman" w:eastAsia="Times New Roman" w:hAnsi="Times New Roman"/>
          <w:bCs/>
          <w:sz w:val="28"/>
          <w:szCs w:val="28"/>
          <w:lang w:eastAsia="ru-RU"/>
        </w:rPr>
        <w:t xml:space="preserve">по кадрам администрации </w:t>
      </w:r>
      <w:r w:rsidR="00CD3804">
        <w:rPr>
          <w:rFonts w:ascii="Times New Roman" w:eastAsia="Times New Roman" w:hAnsi="Times New Roman"/>
          <w:bCs/>
          <w:sz w:val="28"/>
          <w:szCs w:val="28"/>
          <w:lang w:eastAsia="ru-RU"/>
        </w:rPr>
        <w:t xml:space="preserve">Спасского сельсовета Саракташского района Оренбургской области </w:t>
      </w:r>
      <w:r w:rsidR="000A23C7">
        <w:rPr>
          <w:rFonts w:ascii="Times New Roman" w:eastAsia="Times New Roman" w:hAnsi="Times New Roman"/>
          <w:bCs/>
          <w:sz w:val="28"/>
          <w:szCs w:val="28"/>
          <w:lang w:eastAsia="ru-RU"/>
        </w:rPr>
        <w:t>(далее – ведущий специалист)</w:t>
      </w:r>
      <w:r w:rsidRPr="001C3333">
        <w:rPr>
          <w:rFonts w:ascii="Times New Roman" w:eastAsia="Times New Roman" w:hAnsi="Times New Roman"/>
          <w:bCs/>
          <w:sz w:val="28"/>
          <w:szCs w:val="28"/>
          <w:lang w:eastAsia="ru-RU"/>
        </w:rPr>
        <w:t>.</w:t>
      </w:r>
    </w:p>
    <w:p w:rsidR="001C3333" w:rsidRPr="001C3333" w:rsidRDefault="000A23C7" w:rsidP="001C3333">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3333" w:rsidRPr="001C3333">
        <w:rPr>
          <w:rFonts w:ascii="Times New Roman" w:eastAsia="Times New Roman" w:hAnsi="Times New Roman"/>
          <w:bCs/>
          <w:sz w:val="28"/>
          <w:szCs w:val="28"/>
          <w:lang w:eastAsia="ru-RU"/>
        </w:rPr>
        <w:t xml:space="preserve">8. В ходе предварительного рассмотрения сообщения  ведущий специалист имеет право проводить собеседование с муниципальным служащим, направившим сообщение, получать от него в установленном порядке письменные </w:t>
      </w:r>
      <w:r w:rsidR="001C3333" w:rsidRPr="001C3333">
        <w:rPr>
          <w:rFonts w:ascii="Times New Roman" w:eastAsia="Times New Roman" w:hAnsi="Times New Roman"/>
          <w:bCs/>
          <w:sz w:val="28"/>
          <w:szCs w:val="28"/>
          <w:lang w:eastAsia="ru-RU"/>
        </w:rPr>
        <w:lastRenderedPageBreak/>
        <w:t>пояснения по изложенным в сообщении обстоятельствам.</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По результатам предварительного рассмотрения сообщения подготавливается мотивированное заключение, которое подписывается ведущим специалистом </w:t>
      </w:r>
      <w:r w:rsidR="000A23C7">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Pr="001C3333">
        <w:rPr>
          <w:rFonts w:ascii="Times New Roman" w:eastAsia="Times New Roman" w:hAnsi="Times New Roman"/>
          <w:bCs/>
          <w:sz w:val="28"/>
          <w:szCs w:val="28"/>
          <w:lang w:eastAsia="ru-RU"/>
        </w:rPr>
        <w:t>.</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9. Мотивированное заключение, предусмотренное пунктом 8 настоящего Порядка, должно содержать:</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информацию, изложенную в сообщении;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информацию, полученную от муниципального служащего, направившего сообщение;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403796">
        <w:rPr>
          <w:rFonts w:ascii="Times New Roman" w:eastAsia="Times New Roman" w:hAnsi="Times New Roman"/>
          <w:bCs/>
          <w:sz w:val="28"/>
          <w:szCs w:val="28"/>
          <w:lang w:eastAsia="ru-RU"/>
        </w:rPr>
        <w:t>администрации Саракташского района</w:t>
      </w:r>
      <w:r w:rsidRPr="001C3333">
        <w:rPr>
          <w:rFonts w:ascii="Times New Roman" w:eastAsia="Times New Roman" w:hAnsi="Times New Roman"/>
          <w:bCs/>
          <w:sz w:val="28"/>
          <w:szCs w:val="28"/>
          <w:lang w:eastAsia="ru-RU"/>
        </w:rPr>
        <w:t xml:space="preserve"> или лицу, исполняющему его обязанности, для принятия решения.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i/>
          <w:sz w:val="28"/>
          <w:szCs w:val="28"/>
          <w:lang w:eastAsia="ru-RU"/>
        </w:rPr>
      </w:pPr>
      <w:bookmarkStart w:id="3" w:name="Par55"/>
      <w:bookmarkEnd w:id="3"/>
      <w:r w:rsidRPr="001C3333">
        <w:rPr>
          <w:rFonts w:ascii="Times New Roman" w:eastAsia="Times New Roman" w:hAnsi="Times New Roman"/>
          <w:bCs/>
          <w:sz w:val="28"/>
          <w:szCs w:val="28"/>
          <w:lang w:eastAsia="ru-RU"/>
        </w:rPr>
        <w:t>11. Глава</w:t>
      </w:r>
      <w:r w:rsidRPr="001C3333">
        <w:rPr>
          <w:rFonts w:ascii="Times New Roman" w:eastAsia="Times New Roman" w:hAnsi="Times New Roman"/>
          <w:bCs/>
          <w:i/>
          <w:sz w:val="28"/>
          <w:szCs w:val="28"/>
          <w:lang w:eastAsia="ru-RU"/>
        </w:rPr>
        <w:t xml:space="preserve"> </w:t>
      </w:r>
      <w:r w:rsidR="00403796">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bCs/>
          <w:sz w:val="28"/>
          <w:szCs w:val="28"/>
          <w:lang w:eastAsia="ru-RU"/>
        </w:rPr>
        <w:t xml:space="preserve"> </w:t>
      </w:r>
      <w:r w:rsidR="00CD3804">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12. Сообщение с резолюцией главы</w:t>
      </w:r>
      <w:r w:rsidRPr="001C3333">
        <w:rPr>
          <w:rFonts w:ascii="Times New Roman" w:eastAsia="Times New Roman" w:hAnsi="Times New Roman"/>
          <w:bCs/>
          <w:i/>
          <w:sz w:val="28"/>
          <w:szCs w:val="28"/>
          <w:lang w:eastAsia="ru-RU"/>
        </w:rPr>
        <w:t xml:space="preserve"> </w:t>
      </w:r>
      <w:r w:rsidR="00403796">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403796">
        <w:rPr>
          <w:rFonts w:ascii="Times New Roman" w:eastAsia="Times New Roman" w:hAnsi="Times New Roman"/>
          <w:bCs/>
          <w:sz w:val="28"/>
          <w:szCs w:val="28"/>
          <w:lang w:eastAsia="ru-RU"/>
        </w:rPr>
        <w:t>,</w:t>
      </w:r>
      <w:r w:rsidRPr="001C3333">
        <w:rPr>
          <w:rFonts w:ascii="Times New Roman" w:eastAsia="Times New Roman" w:hAnsi="Times New Roman"/>
          <w:bCs/>
          <w:sz w:val="28"/>
          <w:szCs w:val="28"/>
          <w:lang w:eastAsia="ru-RU"/>
        </w:rPr>
        <w:t xml:space="preserve"> мотивированное заключение и материалы, полученные в ходе предварительного рассмотрения сообщения, направляются ведущему специалисту в течение одного рабочего дня со дня принятия решения главой</w:t>
      </w:r>
      <w:r w:rsidRPr="001C3333">
        <w:rPr>
          <w:rFonts w:ascii="Times New Roman" w:eastAsia="Times New Roman" w:hAnsi="Times New Roman"/>
          <w:bCs/>
          <w:i/>
          <w:sz w:val="28"/>
          <w:szCs w:val="28"/>
          <w:lang w:eastAsia="ru-RU"/>
        </w:rPr>
        <w:t xml:space="preserve"> </w:t>
      </w:r>
      <w:r w:rsidR="00403796">
        <w:rPr>
          <w:rFonts w:ascii="Times New Roman" w:eastAsia="Times New Roman" w:hAnsi="Times New Roman"/>
          <w:bCs/>
          <w:sz w:val="28"/>
          <w:szCs w:val="28"/>
          <w:lang w:eastAsia="ru-RU"/>
        </w:rPr>
        <w:t xml:space="preserve">администрации района </w:t>
      </w:r>
      <w:r w:rsidRPr="001C3333">
        <w:rPr>
          <w:rFonts w:ascii="Times New Roman" w:eastAsia="Times New Roman" w:hAnsi="Times New Roman"/>
          <w:bCs/>
          <w:sz w:val="28"/>
          <w:szCs w:val="28"/>
          <w:lang w:eastAsia="ru-RU"/>
        </w:rPr>
        <w:t>для реализации в соответствии с трудовым законодательством и законодательством о муниципальной службе.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13. Копия сообщения с резолюцией главы</w:t>
      </w:r>
      <w:r w:rsidRPr="001C3333">
        <w:rPr>
          <w:rFonts w:ascii="Times New Roman" w:eastAsia="Times New Roman" w:hAnsi="Times New Roman"/>
          <w:bCs/>
          <w:i/>
          <w:sz w:val="28"/>
          <w:szCs w:val="28"/>
          <w:lang w:eastAsia="ru-RU"/>
        </w:rPr>
        <w:t xml:space="preserve"> </w:t>
      </w:r>
      <w:r w:rsidR="00403796">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Pr="001C3333">
        <w:rPr>
          <w:rFonts w:ascii="Times New Roman" w:eastAsia="Times New Roman" w:hAnsi="Times New Roman"/>
          <w:bCs/>
          <w:sz w:val="28"/>
          <w:szCs w:val="28"/>
          <w:lang w:eastAsia="ru-RU"/>
        </w:rPr>
        <w:t xml:space="preserve"> выдается муниципальному служащему, направившему сообщение, в течение двух рабочих дней со дня принятия главой</w:t>
      </w:r>
      <w:r w:rsidRPr="001C3333">
        <w:rPr>
          <w:rFonts w:ascii="Times New Roman" w:eastAsia="Times New Roman" w:hAnsi="Times New Roman"/>
          <w:bCs/>
          <w:i/>
          <w:sz w:val="28"/>
          <w:szCs w:val="28"/>
          <w:lang w:eastAsia="ru-RU"/>
        </w:rPr>
        <w:t xml:space="preserve"> </w:t>
      </w:r>
      <w:r w:rsidR="00403796">
        <w:rPr>
          <w:rFonts w:ascii="Times New Roman" w:eastAsia="Times New Roman" w:hAnsi="Times New Roman"/>
          <w:bCs/>
          <w:sz w:val="28"/>
          <w:szCs w:val="28"/>
          <w:lang w:eastAsia="ru-RU"/>
        </w:rPr>
        <w:t>администрации района</w:t>
      </w:r>
      <w:r w:rsidR="00403796"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решения, указанного в пункте 11 настоящего Порядка, ведущим специалистом лично под подпись.</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13. Сообщение с резолюцией главы</w:t>
      </w:r>
      <w:r w:rsidRPr="001C3333">
        <w:rPr>
          <w:rFonts w:ascii="Times New Roman" w:eastAsia="Times New Roman" w:hAnsi="Times New Roman"/>
          <w:bCs/>
          <w:i/>
          <w:sz w:val="28"/>
          <w:szCs w:val="28"/>
          <w:lang w:eastAsia="ru-RU"/>
        </w:rPr>
        <w:t xml:space="preserve"> </w:t>
      </w:r>
      <w:r w:rsidR="0049304C">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Pr="001C3333">
        <w:rPr>
          <w:rFonts w:ascii="Times New Roman" w:eastAsia="Times New Roman" w:hAnsi="Times New Roman"/>
          <w:bCs/>
          <w:sz w:val="28"/>
          <w:szCs w:val="28"/>
          <w:lang w:eastAsia="ru-RU"/>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49304C"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CD3804" w:rsidRDefault="00CD3804" w:rsidP="001C3333">
      <w:pPr>
        <w:widowControl w:val="0"/>
        <w:autoSpaceDE w:val="0"/>
        <w:autoSpaceDN w:val="0"/>
        <w:spacing w:after="0" w:line="240" w:lineRule="auto"/>
        <w:rPr>
          <w:rFonts w:ascii="Times New Roman" w:eastAsia="Times New Roman" w:hAnsi="Times New Roman"/>
          <w:bCs/>
          <w:sz w:val="28"/>
          <w:szCs w:val="28"/>
          <w:lang w:eastAsia="ru-RU"/>
        </w:rPr>
      </w:pPr>
    </w:p>
    <w:p w:rsidR="0049304C"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49304C" w:rsidRPr="001C3333"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lastRenderedPageBreak/>
        <w:t>Приложение № 1</w:t>
      </w:r>
    </w:p>
    <w:p w:rsidR="001C3333" w:rsidRPr="001C3333" w:rsidRDefault="001C3333" w:rsidP="001C3333">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p>
    <w:p w:rsidR="001C3333" w:rsidRPr="001C3333" w:rsidRDefault="001C3333" w:rsidP="001C3333">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к Порядку сообщения муниципальным служащим </w:t>
      </w:r>
      <w:r w:rsidR="0049304C" w:rsidRPr="00CD3804">
        <w:rPr>
          <w:rFonts w:ascii="Times New Roman" w:eastAsia="Times New Roman" w:hAnsi="Times New Roman"/>
          <w:bCs/>
          <w:sz w:val="24"/>
          <w:szCs w:val="24"/>
          <w:lang w:eastAsia="ru-RU"/>
        </w:rPr>
        <w:t xml:space="preserve">администрации </w:t>
      </w:r>
      <w:r w:rsidR="00CD3804" w:rsidRPr="00CD3804">
        <w:rPr>
          <w:rFonts w:ascii="Times New Roman" w:eastAsia="Times New Roman" w:hAnsi="Times New Roman"/>
          <w:bCs/>
          <w:sz w:val="24"/>
          <w:szCs w:val="24"/>
          <w:lang w:eastAsia="ru-RU"/>
        </w:rPr>
        <w:t>Спасского</w:t>
      </w:r>
      <w:r w:rsidR="00CD3804">
        <w:rPr>
          <w:rFonts w:ascii="Times New Roman" w:eastAsia="Times New Roman" w:hAnsi="Times New Roman"/>
          <w:bCs/>
          <w:sz w:val="28"/>
          <w:szCs w:val="28"/>
          <w:lang w:eastAsia="ru-RU"/>
        </w:rPr>
        <w:t xml:space="preserve"> </w:t>
      </w:r>
      <w:r w:rsidR="00CD3804" w:rsidRPr="00CD3804">
        <w:rPr>
          <w:rFonts w:ascii="Times New Roman" w:eastAsia="Times New Roman" w:hAnsi="Times New Roman"/>
          <w:bCs/>
          <w:sz w:val="24"/>
          <w:szCs w:val="24"/>
          <w:lang w:eastAsia="ru-RU"/>
        </w:rPr>
        <w:t>сельсовета Саракташского района Оренбургской области</w:t>
      </w:r>
      <w:r w:rsidR="0049304C"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9304C" w:rsidRDefault="0049304C"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4" w:name="Par71"/>
      <w:bookmarkEnd w:id="4"/>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СООБЩЕНИЕ</w:t>
      </w:r>
    </w:p>
    <w:p w:rsidR="0049304C" w:rsidRDefault="001C3333"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муниципального служащего </w:t>
      </w:r>
      <w:r w:rsidR="0049304C" w:rsidRPr="0049304C">
        <w:rPr>
          <w:rFonts w:ascii="Times New Roman" w:eastAsia="Times New Roman" w:hAnsi="Times New Roman"/>
          <w:bCs/>
          <w:sz w:val="28"/>
          <w:szCs w:val="28"/>
          <w:lang w:eastAsia="ru-RU"/>
        </w:rPr>
        <w:t xml:space="preserve">администрации </w:t>
      </w:r>
      <w:r w:rsidR="00CD3804">
        <w:rPr>
          <w:rFonts w:ascii="Times New Roman" w:eastAsia="Times New Roman" w:hAnsi="Times New Roman"/>
          <w:bCs/>
          <w:sz w:val="28"/>
          <w:szCs w:val="28"/>
          <w:lang w:eastAsia="ru-RU"/>
        </w:rPr>
        <w:t>Спасского сельсовета Саракташского района Оренбургской области</w:t>
      </w:r>
      <w:r w:rsidR="00CD3804" w:rsidRPr="001C3333">
        <w:rPr>
          <w:rFonts w:ascii="Times New Roman" w:eastAsia="Times New Roman" w:hAnsi="Times New Roman"/>
          <w:sz w:val="28"/>
          <w:szCs w:val="28"/>
          <w:lang w:eastAsia="ru-RU"/>
        </w:rPr>
        <w:t xml:space="preserve"> </w:t>
      </w:r>
      <w:r w:rsidRPr="001C3333">
        <w:rPr>
          <w:rFonts w:ascii="Times New Roman" w:eastAsia="Times New Roman" w:hAnsi="Times New Roman"/>
          <w:sz w:val="28"/>
          <w:szCs w:val="28"/>
          <w:lang w:eastAsia="ru-RU"/>
        </w:rPr>
        <w:t xml:space="preserve">о прекращении гражданства Российской Федерации, о приобретении </w:t>
      </w: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гражданства (подданства) иностранного государства</w:t>
      </w: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______________________________________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______________________________________</w:t>
      </w:r>
    </w:p>
    <w:p w:rsidR="001C3333" w:rsidRPr="001C3333" w:rsidRDefault="001C3333" w:rsidP="001C3333">
      <w:pPr>
        <w:widowControl w:val="0"/>
        <w:autoSpaceDE w:val="0"/>
        <w:autoSpaceDN w:val="0"/>
        <w:adjustRightInd w:val="0"/>
        <w:spacing w:after="0" w:line="240" w:lineRule="auto"/>
        <w:ind w:left="5245"/>
        <w:jc w:val="center"/>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(должность, фамилия, инициалы представителя нанимателя)</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______________________________________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от____________________________________</w:t>
      </w:r>
    </w:p>
    <w:p w:rsidR="001C3333" w:rsidRPr="001C3333" w:rsidRDefault="001C3333" w:rsidP="001C3333">
      <w:pPr>
        <w:widowControl w:val="0"/>
        <w:autoSpaceDE w:val="0"/>
        <w:autoSpaceDN w:val="0"/>
        <w:adjustRightInd w:val="0"/>
        <w:spacing w:after="0" w:line="240" w:lineRule="auto"/>
        <w:ind w:left="5245"/>
        <w:jc w:val="center"/>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(фамилия, имя, отчество (последнее – при наличии)</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______________________________________ </w:t>
      </w:r>
    </w:p>
    <w:p w:rsidR="001C3333" w:rsidRPr="001C3333" w:rsidRDefault="001C3333" w:rsidP="001C3333">
      <w:pPr>
        <w:widowControl w:val="0"/>
        <w:autoSpaceDE w:val="0"/>
        <w:autoSpaceDN w:val="0"/>
        <w:adjustRightInd w:val="0"/>
        <w:spacing w:after="0" w:line="240" w:lineRule="auto"/>
        <w:ind w:left="5245"/>
        <w:jc w:val="center"/>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муниципального служащего, замещаемая должность)</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______________________________________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______________________________________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8"/>
          <w:szCs w:val="28"/>
          <w:lang w:eastAsia="ru-RU"/>
        </w:rPr>
      </w:pP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3333" w:rsidRPr="001C3333" w:rsidRDefault="001C3333" w:rsidP="0049304C">
      <w:pPr>
        <w:widowControl w:val="0"/>
        <w:autoSpaceDE w:val="0"/>
        <w:autoSpaceDN w:val="0"/>
        <w:adjustRightInd w:val="0"/>
        <w:spacing w:after="0" w:line="240" w:lineRule="auto"/>
        <w:ind w:firstLine="720"/>
        <w:jc w:val="both"/>
        <w:rPr>
          <w:rFonts w:ascii="Courier New" w:eastAsia="Times New Roman" w:hAnsi="Courier New" w:cs="Courier New"/>
          <w:sz w:val="28"/>
          <w:szCs w:val="28"/>
          <w:lang w:eastAsia="ru-RU"/>
        </w:rPr>
      </w:pPr>
      <w:r w:rsidRPr="001C3333">
        <w:rPr>
          <w:rFonts w:ascii="Times New Roman" w:eastAsia="Times New Roman" w:hAnsi="Times New Roman"/>
          <w:sz w:val="28"/>
          <w:szCs w:val="28"/>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1C3333" w:rsidRPr="001C3333" w:rsidRDefault="001C3333" w:rsidP="0049304C">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(указать:</w:t>
      </w:r>
    </w:p>
    <w:p w:rsidR="001C3333" w:rsidRPr="001C3333" w:rsidRDefault="001C3333" w:rsidP="0049304C">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lastRenderedPageBreak/>
        <w:t>дату прекращения гражданства – в случае прекращения гражданства (подданства);</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документ, подтверждающий право на постоянное проживание гражданина на территории иностранного государства, дату приобретения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(подданства) либо получения вида на жительство или иного документа, подтверждающего право на постоянное проживание гражданина на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___________________________________________________________________________________________________</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территории иностранного государства)</w:t>
      </w:r>
    </w:p>
    <w:p w:rsidR="001C3333" w:rsidRPr="001C3333" w:rsidRDefault="001C3333" w:rsidP="0049304C">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p>
    <w:p w:rsidR="001C3333" w:rsidRPr="001C3333" w:rsidRDefault="001C3333" w:rsidP="0049304C">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p>
    <w:p w:rsidR="001C3333" w:rsidRPr="001C3333" w:rsidRDefault="001C3333" w:rsidP="0049304C">
      <w:pPr>
        <w:widowControl w:val="0"/>
        <w:autoSpaceDE w:val="0"/>
        <w:autoSpaceDN w:val="0"/>
        <w:adjustRightInd w:val="0"/>
        <w:spacing w:after="0" w:line="240" w:lineRule="auto"/>
        <w:ind w:left="4962"/>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_________________________________________</w:t>
      </w:r>
    </w:p>
    <w:p w:rsidR="001C3333" w:rsidRPr="001C3333" w:rsidRDefault="001C3333" w:rsidP="0049304C">
      <w:pPr>
        <w:widowControl w:val="0"/>
        <w:autoSpaceDE w:val="0"/>
        <w:autoSpaceDN w:val="0"/>
        <w:adjustRightInd w:val="0"/>
        <w:spacing w:after="0" w:line="240" w:lineRule="auto"/>
        <w:ind w:left="4962"/>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дата заполнения сообщения</w:t>
      </w:r>
    </w:p>
    <w:p w:rsidR="001C3333" w:rsidRPr="001C3333" w:rsidRDefault="001C3333" w:rsidP="0049304C">
      <w:pPr>
        <w:widowControl w:val="0"/>
        <w:autoSpaceDE w:val="0"/>
        <w:autoSpaceDN w:val="0"/>
        <w:adjustRightInd w:val="0"/>
        <w:spacing w:after="0" w:line="240" w:lineRule="auto"/>
        <w:ind w:left="4962"/>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_________________________________________</w:t>
      </w:r>
    </w:p>
    <w:p w:rsidR="001C3333" w:rsidRPr="001C3333" w:rsidRDefault="001C3333" w:rsidP="0049304C">
      <w:pPr>
        <w:widowControl w:val="0"/>
        <w:autoSpaceDE w:val="0"/>
        <w:autoSpaceDN w:val="0"/>
        <w:adjustRightInd w:val="0"/>
        <w:spacing w:after="0" w:line="240" w:lineRule="auto"/>
        <w:ind w:left="4962"/>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подпись, инициалы и фамилия муниципального служащего</w:t>
      </w: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sectPr w:rsidR="001C3333" w:rsidRPr="001C3333" w:rsidSect="00275FD3">
          <w:headerReference w:type="default" r:id="rId9"/>
          <w:pgSz w:w="11906" w:h="16838"/>
          <w:pgMar w:top="1134" w:right="567" w:bottom="1134" w:left="1418" w:header="0" w:footer="0" w:gutter="0"/>
          <w:cols w:space="720"/>
          <w:noEndnote/>
          <w:titlePg/>
          <w:docGrid w:linePitch="299"/>
        </w:sectPr>
      </w:pPr>
    </w:p>
    <w:p w:rsidR="001C3333" w:rsidRPr="0049304C" w:rsidRDefault="001C3333" w:rsidP="001C3333">
      <w:pPr>
        <w:widowControl w:val="0"/>
        <w:autoSpaceDE w:val="0"/>
        <w:autoSpaceDN w:val="0"/>
        <w:adjustRightInd w:val="0"/>
        <w:spacing w:after="0" w:line="240" w:lineRule="auto"/>
        <w:ind w:left="10348"/>
        <w:jc w:val="both"/>
        <w:outlineLvl w:val="0"/>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ряд</w:t>
      </w:r>
    </w:p>
    <w:p w:rsidR="0049304C" w:rsidRPr="001C3333" w:rsidRDefault="0049304C" w:rsidP="0049304C">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Приложение № </w:t>
      </w:r>
      <w:r w:rsidR="00314C0B">
        <w:rPr>
          <w:rFonts w:ascii="Times New Roman" w:eastAsia="Times New Roman" w:hAnsi="Times New Roman"/>
          <w:sz w:val="24"/>
          <w:szCs w:val="24"/>
          <w:lang w:eastAsia="ru-RU"/>
        </w:rPr>
        <w:t>2</w:t>
      </w:r>
    </w:p>
    <w:p w:rsidR="0049304C" w:rsidRPr="001C3333" w:rsidRDefault="0049304C" w:rsidP="0049304C">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p>
    <w:p w:rsidR="0049304C" w:rsidRPr="001C3333" w:rsidRDefault="0049304C" w:rsidP="0049304C">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к Порядку сообщения муниципальным служащим </w:t>
      </w:r>
      <w:r w:rsidRPr="00900601">
        <w:rPr>
          <w:rFonts w:ascii="Times New Roman" w:eastAsia="Times New Roman" w:hAnsi="Times New Roman"/>
          <w:bCs/>
          <w:sz w:val="24"/>
          <w:szCs w:val="24"/>
          <w:lang w:eastAsia="ru-RU"/>
        </w:rPr>
        <w:t xml:space="preserve">администрации </w:t>
      </w:r>
      <w:r w:rsidR="00900601" w:rsidRPr="00900601">
        <w:rPr>
          <w:rFonts w:ascii="Times New Roman" w:eastAsia="Times New Roman" w:hAnsi="Times New Roman"/>
          <w:bCs/>
          <w:sz w:val="24"/>
          <w:szCs w:val="24"/>
          <w:lang w:eastAsia="ru-RU"/>
        </w:rPr>
        <w:t>Спасского сельсовета Саракташского района Оренбургской области</w:t>
      </w:r>
      <w:r w:rsidRPr="00900601">
        <w:rPr>
          <w:rFonts w:ascii="Times New Roman" w:eastAsia="Times New Roman" w:hAnsi="Times New Roman"/>
          <w:bCs/>
          <w:sz w:val="24"/>
          <w:szCs w:val="24"/>
          <w:lang w:eastAsia="ru-RU"/>
        </w:rPr>
        <w:t xml:space="preserve"> </w:t>
      </w:r>
      <w:r w:rsidRPr="00900601">
        <w:rPr>
          <w:rFonts w:ascii="Times New Roman" w:eastAsia="Times New Roman" w:hAnsi="Times New Roman"/>
          <w:sz w:val="24"/>
          <w:szCs w:val="24"/>
          <w:lang w:eastAsia="ru-RU"/>
        </w:rPr>
        <w:t>о прекращении</w:t>
      </w:r>
      <w:r w:rsidRPr="001C3333">
        <w:rPr>
          <w:rFonts w:ascii="Times New Roman" w:eastAsia="Times New Roman" w:hAnsi="Times New Roman"/>
          <w:sz w:val="24"/>
          <w:szCs w:val="24"/>
          <w:lang w:eastAsia="ru-RU"/>
        </w:rPr>
        <w:t xml:space="preserve"> гражданства Российской Федерации, о приобретении гражданства (подданства) иностранного государства</w:t>
      </w: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C3333" w:rsidRPr="001C3333" w:rsidRDefault="001C3333" w:rsidP="001C3333">
      <w:pPr>
        <w:spacing w:after="0" w:line="240" w:lineRule="auto"/>
        <w:jc w:val="both"/>
        <w:rPr>
          <w:rFonts w:ascii="Times New Roman" w:eastAsia="Times New Roman" w:hAnsi="Times New Roman"/>
          <w:sz w:val="24"/>
          <w:szCs w:val="24"/>
          <w:lang w:eastAsia="ru-RU"/>
        </w:rPr>
      </w:pPr>
    </w:p>
    <w:p w:rsidR="0049304C" w:rsidRDefault="0049304C" w:rsidP="005B34CC">
      <w:pPr>
        <w:suppressAutoHyphens/>
        <w:spacing w:after="0" w:line="240" w:lineRule="auto"/>
        <w:jc w:val="both"/>
        <w:rPr>
          <w:rFonts w:ascii="Times New Roman" w:eastAsia="Times New Roman" w:hAnsi="Times New Roman"/>
          <w:color w:val="333333"/>
          <w:sz w:val="28"/>
          <w:szCs w:val="28"/>
          <w:lang w:eastAsia="ar-SA"/>
        </w:rPr>
      </w:pP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8"/>
          <w:szCs w:val="28"/>
          <w:lang w:eastAsia="ar-SA"/>
        </w:rPr>
        <w:tab/>
      </w:r>
      <w:r w:rsidRPr="0049304C">
        <w:rPr>
          <w:rFonts w:ascii="Times New Roman" w:eastAsia="Times New Roman" w:hAnsi="Times New Roman"/>
          <w:b/>
          <w:sz w:val="24"/>
          <w:szCs w:val="24"/>
          <w:lang w:eastAsia="ru-RU"/>
        </w:rPr>
        <w:t xml:space="preserve">Журнал </w:t>
      </w: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9304C">
        <w:rPr>
          <w:rFonts w:ascii="Times New Roman" w:eastAsia="Times New Roman" w:hAnsi="Times New Roman"/>
          <w:b/>
          <w:sz w:val="24"/>
          <w:szCs w:val="24"/>
          <w:lang w:eastAsia="ru-RU"/>
        </w:rPr>
        <w:t xml:space="preserve">регистрации сообщений </w:t>
      </w:r>
      <w:r w:rsidRPr="0049304C">
        <w:rPr>
          <w:rFonts w:ascii="Times New Roman" w:eastAsia="Times New Roman" w:hAnsi="Times New Roman"/>
          <w:b/>
          <w:bCs/>
          <w:sz w:val="24"/>
          <w:szCs w:val="24"/>
          <w:lang w:eastAsia="ru-RU"/>
        </w:rPr>
        <w:t xml:space="preserve">о прекращении гражданства Российской Федерации, </w:t>
      </w: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9304C">
        <w:rPr>
          <w:rFonts w:ascii="Times New Roman" w:eastAsia="Times New Roman" w:hAnsi="Times New Roman"/>
          <w:b/>
          <w:bCs/>
          <w:sz w:val="24"/>
          <w:szCs w:val="24"/>
          <w:lang w:eastAsia="ru-RU"/>
        </w:rPr>
        <w:t>о приобретении гражданства (подданства) иностранного государства</w:t>
      </w:r>
    </w:p>
    <w:p w:rsidR="00682C72" w:rsidRDefault="00682C72" w:rsidP="0049304C">
      <w:pPr>
        <w:tabs>
          <w:tab w:val="left" w:pos="1284"/>
        </w:tabs>
        <w:rPr>
          <w:rFonts w:ascii="Times New Roman" w:eastAsia="Times New Roman" w:hAnsi="Times New Roman"/>
          <w:sz w:val="28"/>
          <w:szCs w:val="28"/>
          <w:lang w:eastAsia="ar-SA"/>
        </w:rPr>
      </w:pPr>
    </w:p>
    <w:tbl>
      <w:tblPr>
        <w:tblW w:w="10490"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993"/>
        <w:gridCol w:w="1843"/>
        <w:gridCol w:w="1984"/>
        <w:gridCol w:w="1843"/>
        <w:gridCol w:w="1984"/>
        <w:gridCol w:w="1276"/>
      </w:tblGrid>
      <w:tr w:rsidR="0049304C" w:rsidRPr="0049304C" w:rsidTr="005918DD">
        <w:tc>
          <w:tcPr>
            <w:tcW w:w="567"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w:t>
            </w:r>
          </w:p>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п/п</w:t>
            </w:r>
          </w:p>
        </w:tc>
        <w:tc>
          <w:tcPr>
            <w:tcW w:w="993"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Дата и время поступления сообщения</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Ф.И.О. (последнее – при наличии), должность муниципального служащего, направившего сообщение</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Краткое изложение содержания сообщения</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Ф.И.О. (последнее – при наличии), должность и подпись лица, принявшего сообщение</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Сведения о принятом по сообщению решении с указанием даты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49304C" w:rsidRPr="0049304C" w:rsidTr="005918DD">
        <w:tc>
          <w:tcPr>
            <w:tcW w:w="567"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2</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3</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4</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5</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6</w:t>
            </w:r>
          </w:p>
        </w:tc>
        <w:tc>
          <w:tcPr>
            <w:tcW w:w="1276"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7</w:t>
            </w:r>
          </w:p>
        </w:tc>
      </w:tr>
      <w:tr w:rsidR="0049304C" w:rsidRPr="0049304C" w:rsidTr="005918DD">
        <w:tc>
          <w:tcPr>
            <w:tcW w:w="567"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276"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r>
    </w:tbl>
    <w:p w:rsidR="0049304C" w:rsidRPr="0049304C" w:rsidRDefault="0049304C" w:rsidP="0049304C">
      <w:pPr>
        <w:tabs>
          <w:tab w:val="left" w:pos="1284"/>
        </w:tabs>
        <w:rPr>
          <w:rFonts w:ascii="Times New Roman" w:eastAsia="Times New Roman" w:hAnsi="Times New Roman"/>
          <w:sz w:val="28"/>
          <w:szCs w:val="28"/>
          <w:lang w:eastAsia="ar-SA"/>
        </w:rPr>
      </w:pPr>
    </w:p>
    <w:sectPr w:rsidR="0049304C" w:rsidRPr="0049304C" w:rsidSect="00476882">
      <w:headerReference w:type="even" r:id="rId10"/>
      <w:headerReference w:type="default" r:id="rId11"/>
      <w:pgSz w:w="11906" w:h="16838"/>
      <w:pgMar w:top="28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BB" w:rsidRDefault="005C5CBB">
      <w:r>
        <w:separator/>
      </w:r>
    </w:p>
  </w:endnote>
  <w:endnote w:type="continuationSeparator" w:id="0">
    <w:p w:rsidR="005C5CBB" w:rsidRDefault="005C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BB" w:rsidRDefault="005C5CBB">
      <w:r>
        <w:separator/>
      </w:r>
    </w:p>
  </w:footnote>
  <w:footnote w:type="continuationSeparator" w:id="0">
    <w:p w:rsidR="005C5CBB" w:rsidRDefault="005C5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33" w:rsidRPr="00C56D95" w:rsidRDefault="001C3333" w:rsidP="00275FD3">
    <w:pPr>
      <w:pStyle w:val="a4"/>
    </w:pPr>
    <w:r w:rsidRPr="00C56D9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9304C">
      <w:rPr>
        <w:rStyle w:val="a6"/>
        <w:noProof/>
      </w:rPr>
      <w:t>10</w:t>
    </w:r>
    <w:r>
      <w:rPr>
        <w:rStyle w:val="a6"/>
      </w:rPr>
      <w:fldChar w:fldCharType="end"/>
    </w:r>
  </w:p>
  <w:p w:rsidR="00C35E91" w:rsidRDefault="00C35E91"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6D9"/>
    <w:multiLevelType w:val="hybridMultilevel"/>
    <w:tmpl w:val="B0E8410A"/>
    <w:lvl w:ilvl="0" w:tplc="5F62A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40D57"/>
    <w:rsid w:val="00047919"/>
    <w:rsid w:val="0005268F"/>
    <w:rsid w:val="0006043B"/>
    <w:rsid w:val="00060816"/>
    <w:rsid w:val="00063192"/>
    <w:rsid w:val="00065AF9"/>
    <w:rsid w:val="00070257"/>
    <w:rsid w:val="00070FAF"/>
    <w:rsid w:val="00076A2D"/>
    <w:rsid w:val="00081B69"/>
    <w:rsid w:val="000825D6"/>
    <w:rsid w:val="00083A5D"/>
    <w:rsid w:val="000873B5"/>
    <w:rsid w:val="0009035E"/>
    <w:rsid w:val="000905B7"/>
    <w:rsid w:val="000947D8"/>
    <w:rsid w:val="00096D56"/>
    <w:rsid w:val="000A23C7"/>
    <w:rsid w:val="000A64DE"/>
    <w:rsid w:val="000A6C72"/>
    <w:rsid w:val="000D1693"/>
    <w:rsid w:val="000D6D39"/>
    <w:rsid w:val="000E081A"/>
    <w:rsid w:val="000E3280"/>
    <w:rsid w:val="000F79DE"/>
    <w:rsid w:val="0010414F"/>
    <w:rsid w:val="0010724D"/>
    <w:rsid w:val="00107CD4"/>
    <w:rsid w:val="00120CF2"/>
    <w:rsid w:val="00122FA8"/>
    <w:rsid w:val="00130B02"/>
    <w:rsid w:val="00134AB3"/>
    <w:rsid w:val="00144B34"/>
    <w:rsid w:val="00145EE4"/>
    <w:rsid w:val="00162143"/>
    <w:rsid w:val="00173636"/>
    <w:rsid w:val="00176DF5"/>
    <w:rsid w:val="00184261"/>
    <w:rsid w:val="00186484"/>
    <w:rsid w:val="001907DC"/>
    <w:rsid w:val="0019097C"/>
    <w:rsid w:val="001932A5"/>
    <w:rsid w:val="00196B9E"/>
    <w:rsid w:val="001B3D8B"/>
    <w:rsid w:val="001C167A"/>
    <w:rsid w:val="001C1787"/>
    <w:rsid w:val="001C3333"/>
    <w:rsid w:val="001D1439"/>
    <w:rsid w:val="001D7CD5"/>
    <w:rsid w:val="001E36E0"/>
    <w:rsid w:val="001F0251"/>
    <w:rsid w:val="0021406F"/>
    <w:rsid w:val="002321C5"/>
    <w:rsid w:val="00234B21"/>
    <w:rsid w:val="00236234"/>
    <w:rsid w:val="0024518F"/>
    <w:rsid w:val="00250367"/>
    <w:rsid w:val="002513A9"/>
    <w:rsid w:val="00253FBB"/>
    <w:rsid w:val="0025409D"/>
    <w:rsid w:val="002627B2"/>
    <w:rsid w:val="00273D9F"/>
    <w:rsid w:val="00275FD3"/>
    <w:rsid w:val="002771D2"/>
    <w:rsid w:val="0028283E"/>
    <w:rsid w:val="00294EB9"/>
    <w:rsid w:val="002B3F3E"/>
    <w:rsid w:val="002C1C50"/>
    <w:rsid w:val="002D5976"/>
    <w:rsid w:val="002E2D4B"/>
    <w:rsid w:val="002F03A0"/>
    <w:rsid w:val="002F1E05"/>
    <w:rsid w:val="00314C0B"/>
    <w:rsid w:val="003353DD"/>
    <w:rsid w:val="00337019"/>
    <w:rsid w:val="00370871"/>
    <w:rsid w:val="003A7F95"/>
    <w:rsid w:val="003B0469"/>
    <w:rsid w:val="003B5DFB"/>
    <w:rsid w:val="003C3A9B"/>
    <w:rsid w:val="003C58F1"/>
    <w:rsid w:val="003E4385"/>
    <w:rsid w:val="003E7AFD"/>
    <w:rsid w:val="003F15DC"/>
    <w:rsid w:val="003F6634"/>
    <w:rsid w:val="00403796"/>
    <w:rsid w:val="00404E25"/>
    <w:rsid w:val="00414F5D"/>
    <w:rsid w:val="0042313E"/>
    <w:rsid w:val="00423252"/>
    <w:rsid w:val="0043422A"/>
    <w:rsid w:val="00434A46"/>
    <w:rsid w:val="004544AB"/>
    <w:rsid w:val="00457487"/>
    <w:rsid w:val="004679CC"/>
    <w:rsid w:val="00470C28"/>
    <w:rsid w:val="00476882"/>
    <w:rsid w:val="0049304C"/>
    <w:rsid w:val="004930F1"/>
    <w:rsid w:val="004A09BA"/>
    <w:rsid w:val="004A48A0"/>
    <w:rsid w:val="004A65FE"/>
    <w:rsid w:val="004B0719"/>
    <w:rsid w:val="004B5114"/>
    <w:rsid w:val="004D1DF7"/>
    <w:rsid w:val="004E4F88"/>
    <w:rsid w:val="004E5CC5"/>
    <w:rsid w:val="004F0470"/>
    <w:rsid w:val="004F13AA"/>
    <w:rsid w:val="005224F9"/>
    <w:rsid w:val="00523E1E"/>
    <w:rsid w:val="00534D36"/>
    <w:rsid w:val="00536F8D"/>
    <w:rsid w:val="0054011E"/>
    <w:rsid w:val="00550AD2"/>
    <w:rsid w:val="00563CB4"/>
    <w:rsid w:val="0057024A"/>
    <w:rsid w:val="00575C3B"/>
    <w:rsid w:val="00582BE0"/>
    <w:rsid w:val="00585AB7"/>
    <w:rsid w:val="005902EF"/>
    <w:rsid w:val="005918DD"/>
    <w:rsid w:val="00597B4E"/>
    <w:rsid w:val="005A2019"/>
    <w:rsid w:val="005A45AD"/>
    <w:rsid w:val="005B34CC"/>
    <w:rsid w:val="005B6740"/>
    <w:rsid w:val="005C5CBB"/>
    <w:rsid w:val="005D16FA"/>
    <w:rsid w:val="005D2B67"/>
    <w:rsid w:val="005D6DCB"/>
    <w:rsid w:val="005E1DC2"/>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4C10"/>
    <w:rsid w:val="006A4D50"/>
    <w:rsid w:val="006A7E16"/>
    <w:rsid w:val="006B19E8"/>
    <w:rsid w:val="006B3D5B"/>
    <w:rsid w:val="006C39AA"/>
    <w:rsid w:val="006C5F47"/>
    <w:rsid w:val="006D156A"/>
    <w:rsid w:val="006E7C40"/>
    <w:rsid w:val="006F2DD6"/>
    <w:rsid w:val="00701323"/>
    <w:rsid w:val="00707021"/>
    <w:rsid w:val="007103C9"/>
    <w:rsid w:val="00723936"/>
    <w:rsid w:val="00726E75"/>
    <w:rsid w:val="0073452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806B83"/>
    <w:rsid w:val="00821784"/>
    <w:rsid w:val="00824416"/>
    <w:rsid w:val="00824458"/>
    <w:rsid w:val="008267B8"/>
    <w:rsid w:val="00831F0C"/>
    <w:rsid w:val="008342DB"/>
    <w:rsid w:val="0083766F"/>
    <w:rsid w:val="00875DA8"/>
    <w:rsid w:val="00885673"/>
    <w:rsid w:val="00890158"/>
    <w:rsid w:val="008924C2"/>
    <w:rsid w:val="008A0BE6"/>
    <w:rsid w:val="008A0C67"/>
    <w:rsid w:val="008B4536"/>
    <w:rsid w:val="008B5ED2"/>
    <w:rsid w:val="008B6B1A"/>
    <w:rsid w:val="008C05BF"/>
    <w:rsid w:val="008C2083"/>
    <w:rsid w:val="008C4202"/>
    <w:rsid w:val="008C43F7"/>
    <w:rsid w:val="008C71A5"/>
    <w:rsid w:val="008D061F"/>
    <w:rsid w:val="008E3115"/>
    <w:rsid w:val="008F0197"/>
    <w:rsid w:val="008F29C3"/>
    <w:rsid w:val="008F4D82"/>
    <w:rsid w:val="00900601"/>
    <w:rsid w:val="00903769"/>
    <w:rsid w:val="009115A9"/>
    <w:rsid w:val="00922BAE"/>
    <w:rsid w:val="00922DC4"/>
    <w:rsid w:val="009231C5"/>
    <w:rsid w:val="00931959"/>
    <w:rsid w:val="00936BBE"/>
    <w:rsid w:val="00947B10"/>
    <w:rsid w:val="00952132"/>
    <w:rsid w:val="0096234C"/>
    <w:rsid w:val="00964F22"/>
    <w:rsid w:val="00974D86"/>
    <w:rsid w:val="0097789E"/>
    <w:rsid w:val="00985290"/>
    <w:rsid w:val="00986755"/>
    <w:rsid w:val="0099078E"/>
    <w:rsid w:val="009947C5"/>
    <w:rsid w:val="009A2FAD"/>
    <w:rsid w:val="009B54E8"/>
    <w:rsid w:val="009B7A15"/>
    <w:rsid w:val="009D6A39"/>
    <w:rsid w:val="009D7684"/>
    <w:rsid w:val="009E18B0"/>
    <w:rsid w:val="00A142A7"/>
    <w:rsid w:val="00A17919"/>
    <w:rsid w:val="00A24F23"/>
    <w:rsid w:val="00A25640"/>
    <w:rsid w:val="00A269E6"/>
    <w:rsid w:val="00A30187"/>
    <w:rsid w:val="00A37498"/>
    <w:rsid w:val="00A43E31"/>
    <w:rsid w:val="00A47A3B"/>
    <w:rsid w:val="00A50B04"/>
    <w:rsid w:val="00A57AB3"/>
    <w:rsid w:val="00A62923"/>
    <w:rsid w:val="00A66386"/>
    <w:rsid w:val="00A66727"/>
    <w:rsid w:val="00A7323B"/>
    <w:rsid w:val="00A74FAE"/>
    <w:rsid w:val="00A857B4"/>
    <w:rsid w:val="00A85A6A"/>
    <w:rsid w:val="00A8673D"/>
    <w:rsid w:val="00AA019A"/>
    <w:rsid w:val="00AA0602"/>
    <w:rsid w:val="00AA1710"/>
    <w:rsid w:val="00AB7574"/>
    <w:rsid w:val="00AC04CA"/>
    <w:rsid w:val="00AD7A92"/>
    <w:rsid w:val="00AE07F5"/>
    <w:rsid w:val="00AE40FF"/>
    <w:rsid w:val="00AE5573"/>
    <w:rsid w:val="00AE7D4D"/>
    <w:rsid w:val="00AF28C0"/>
    <w:rsid w:val="00AF29BE"/>
    <w:rsid w:val="00B0511E"/>
    <w:rsid w:val="00B10E2F"/>
    <w:rsid w:val="00B36ECF"/>
    <w:rsid w:val="00B475A0"/>
    <w:rsid w:val="00B54006"/>
    <w:rsid w:val="00B56E73"/>
    <w:rsid w:val="00B61D47"/>
    <w:rsid w:val="00B71936"/>
    <w:rsid w:val="00B85D20"/>
    <w:rsid w:val="00B91FD3"/>
    <w:rsid w:val="00B922B9"/>
    <w:rsid w:val="00BB5951"/>
    <w:rsid w:val="00BB6C54"/>
    <w:rsid w:val="00BD131D"/>
    <w:rsid w:val="00BD5D03"/>
    <w:rsid w:val="00BE7CCD"/>
    <w:rsid w:val="00BF0A88"/>
    <w:rsid w:val="00BF0C12"/>
    <w:rsid w:val="00BF0EEE"/>
    <w:rsid w:val="00C1768B"/>
    <w:rsid w:val="00C23911"/>
    <w:rsid w:val="00C24FB8"/>
    <w:rsid w:val="00C35E91"/>
    <w:rsid w:val="00C42CFC"/>
    <w:rsid w:val="00C4300B"/>
    <w:rsid w:val="00C53740"/>
    <w:rsid w:val="00C560CC"/>
    <w:rsid w:val="00C607C8"/>
    <w:rsid w:val="00C72A54"/>
    <w:rsid w:val="00C841B1"/>
    <w:rsid w:val="00C90030"/>
    <w:rsid w:val="00C90AD3"/>
    <w:rsid w:val="00C90B9D"/>
    <w:rsid w:val="00C93726"/>
    <w:rsid w:val="00CA54C8"/>
    <w:rsid w:val="00CB0283"/>
    <w:rsid w:val="00CB0F4B"/>
    <w:rsid w:val="00CB1D40"/>
    <w:rsid w:val="00CB5591"/>
    <w:rsid w:val="00CC0A5E"/>
    <w:rsid w:val="00CC2B2C"/>
    <w:rsid w:val="00CC425E"/>
    <w:rsid w:val="00CD3804"/>
    <w:rsid w:val="00CD77B6"/>
    <w:rsid w:val="00CE005C"/>
    <w:rsid w:val="00CE067F"/>
    <w:rsid w:val="00CE0B71"/>
    <w:rsid w:val="00CE2FE4"/>
    <w:rsid w:val="00CE699D"/>
    <w:rsid w:val="00D004A9"/>
    <w:rsid w:val="00D134EA"/>
    <w:rsid w:val="00D3457A"/>
    <w:rsid w:val="00D36B74"/>
    <w:rsid w:val="00D57C6B"/>
    <w:rsid w:val="00D6775F"/>
    <w:rsid w:val="00D93BEF"/>
    <w:rsid w:val="00D968D6"/>
    <w:rsid w:val="00DA5212"/>
    <w:rsid w:val="00DA6621"/>
    <w:rsid w:val="00DA6FC0"/>
    <w:rsid w:val="00DB1443"/>
    <w:rsid w:val="00DC68AC"/>
    <w:rsid w:val="00E07220"/>
    <w:rsid w:val="00E074B5"/>
    <w:rsid w:val="00E12EA3"/>
    <w:rsid w:val="00E204E7"/>
    <w:rsid w:val="00E4306D"/>
    <w:rsid w:val="00E449B0"/>
    <w:rsid w:val="00E44DDC"/>
    <w:rsid w:val="00E4688C"/>
    <w:rsid w:val="00E47E2E"/>
    <w:rsid w:val="00E60E28"/>
    <w:rsid w:val="00E645B5"/>
    <w:rsid w:val="00E65E75"/>
    <w:rsid w:val="00E7004D"/>
    <w:rsid w:val="00E7458A"/>
    <w:rsid w:val="00E77F1C"/>
    <w:rsid w:val="00E82691"/>
    <w:rsid w:val="00E826CF"/>
    <w:rsid w:val="00E85D25"/>
    <w:rsid w:val="00EA68EE"/>
    <w:rsid w:val="00EB4DEF"/>
    <w:rsid w:val="00EB612B"/>
    <w:rsid w:val="00EB7445"/>
    <w:rsid w:val="00EC4AA7"/>
    <w:rsid w:val="00EC59BD"/>
    <w:rsid w:val="00ED1132"/>
    <w:rsid w:val="00ED478C"/>
    <w:rsid w:val="00EE13F4"/>
    <w:rsid w:val="00EF2515"/>
    <w:rsid w:val="00EF352B"/>
    <w:rsid w:val="00EF66B4"/>
    <w:rsid w:val="00EF7878"/>
    <w:rsid w:val="00F04911"/>
    <w:rsid w:val="00F05136"/>
    <w:rsid w:val="00F15115"/>
    <w:rsid w:val="00F16576"/>
    <w:rsid w:val="00F16A84"/>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55BF"/>
    <w:rsid w:val="00FA19C9"/>
    <w:rsid w:val="00FA2557"/>
    <w:rsid w:val="00FA42FA"/>
    <w:rsid w:val="00FB5A64"/>
    <w:rsid w:val="00FC022C"/>
    <w:rsid w:val="00FC139C"/>
    <w:rsid w:val="00FD6EEE"/>
    <w:rsid w:val="00FE4C11"/>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92B3B-90D0-4F00-B5BC-9A38A25C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a">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customStyle="1" w:styleId="ConsPlusNonformat">
    <w:name w:val="ConsPlusNonformat"/>
    <w:rsid w:val="00CD3804"/>
    <w:pPr>
      <w:widowControl w:val="0"/>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134D6-5301-43C7-8FCC-80C7DBD7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2016-02-25T07:07:00Z</cp:lastPrinted>
  <dcterms:created xsi:type="dcterms:W3CDTF">2022-06-24T07:08:00Z</dcterms:created>
  <dcterms:modified xsi:type="dcterms:W3CDTF">2022-06-24T07:08:00Z</dcterms:modified>
</cp:coreProperties>
</file>